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东区财字〔201</w:t>
      </w:r>
      <w:r>
        <w:rPr>
          <w:rFonts w:hint="eastAsia" w:ascii="仿宋_GB2312" w:hAnsi="仿宋" w:eastAsia="仿宋_GB2312"/>
          <w:sz w:val="32"/>
          <w:lang w:val="en-US" w:eastAsia="zh-CN"/>
        </w:rPr>
        <w:t>7</w:t>
      </w:r>
      <w:r>
        <w:rPr>
          <w:rFonts w:hint="eastAsia" w:ascii="仿宋_GB2312" w:hAnsi="仿宋" w:eastAsia="仿宋_GB2312"/>
          <w:sz w:val="32"/>
        </w:rPr>
        <w:t>〕</w:t>
      </w:r>
      <w:r>
        <w:rPr>
          <w:rFonts w:hint="eastAsia" w:ascii="仿宋_GB2312" w:hAnsi="仿宋" w:eastAsia="仿宋_GB2312"/>
          <w:sz w:val="32"/>
          <w:lang w:val="en-US" w:eastAsia="zh-CN"/>
        </w:rPr>
        <w:t>125</w:t>
      </w:r>
      <w:bookmarkStart w:id="0" w:name="_GoBack"/>
      <w:bookmarkEnd w:id="0"/>
      <w:r>
        <w:rPr>
          <w:rFonts w:hint="eastAsia" w:ascii="仿宋_GB2312" w:hAnsi="仿宋" w:eastAsia="仿宋_GB2312"/>
          <w:sz w:val="32"/>
        </w:rPr>
        <w:t>号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关于城东区201</w:t>
      </w: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7</w:t>
      </w:r>
      <w:r>
        <w:rPr>
          <w:rFonts w:hint="eastAsia" w:ascii="黑体" w:hAnsi="黑体" w:eastAsia="黑体" w:cs="黑体"/>
          <w:b/>
          <w:sz w:val="44"/>
          <w:szCs w:val="44"/>
        </w:rPr>
        <w:t>年度会计信息</w:t>
      </w:r>
    </w:p>
    <w:p>
      <w:pPr>
        <w:spacing w:line="560" w:lineRule="exact"/>
        <w:jc w:val="center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监督检查结论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区属各相关单位：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根据宁财监字【201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340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号文件《关于印发&lt;201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年西宁市财政监督检查工作要点&gt;的通知》和东区财字【201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号《西宁市城东区财政局关于印发201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年度会计监督检查工作实施方案的通知》文件精神，检查小组于2016年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日，对城东区发展改革和经济商务局等1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家行政单位和城东区大众社区公共服务中心等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家事业单位，共计2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家预算单位进行了监督检查，现作如下结论：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一、被检查单位名单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根据东区财字【201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号《西宁市城东区财政局关于印发201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度会计监督检查工作实施方案的通知》文件精神，对城东区发展改革和经济商务局、城东区司法局、韵家口镇人民政府、城东区卫生和计划生育局、城东区人力资源和社会保障局、城东区劳动就业局、城东区残疾人联合委员会、共青团城东区委员会、城东区安全生产监督管理局、城东区环境保护局、城东区审计局、城东区妇女联合委员会、城东区总工会、城东区统计局等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家行政单位和城东区大众社区公共服务中心、城东区互中社区公共服务中心、城东区康乐社区公共服务中心、城东区大众街圆山社区卫生服务中心、韵家口镇卫生院、东关大街小学、八一路小学、国际村小学等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家事业单位，共计2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家预算单位进行了会计信息质量重点检查。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二、重点检查情况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根据东区财字【201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号《西宁市城东区财政局关于印发201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年度会计监督检查工作实施方案》文件精神，我们结对2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家预算单位进行了重点检查，通过检查发现以下问题：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1、票据未及时核销。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根据票据管理办法，由于各方面的原因，致使存在票据仍有大量未及时核销情况。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2、会计和出纳均为一人。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由于单位的问题，财务上只配备了会计，没有配备出纳，存在廉政风险情况。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3、印鉴不分离。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部分单位财务印鉴为了便利工作，仍由一个人保管印鉴。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三、处理意见及建议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针对以上发现的问题，提出以下处理意见。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1、票据未及时核销。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根据票据管理办法，由于各方面的原因，致使存在票据仍有大量未及时核销情况。建议各单位对票据未核销的，抓紧时间及时核销，今后按照年度及时核销，做到核旧领新。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2、会计和出纳均为一人。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由于单位的问题，财务上只配备了会计，没有配备出纳，存在廉政风险情况。违反了《中华人民共和国会计法》的相关规定，建议单位严格按照《中华人民共和国会计法》的规定尽快配齐相关不相容岗位人员，避免廉政风险发生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3、印鉴不分离。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部分单位财务印鉴为了便利工作，仍由一个人保管印鉴。根据内部控制制度的要求印鉴必须分离，保证财务工作的顺利开展。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西宁市城东区财政局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2017年9月6日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thick"/>
        </w:rPr>
        <w:t xml:space="preserve">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</w:pPr>
      <w:r>
        <w:rPr>
          <w:rFonts w:hint="eastAsia" w:ascii="仿宋_GB2312" w:hAnsi="仿宋_GB2312" w:eastAsia="仿宋_GB2312" w:cs="仿宋_GB2312"/>
          <w:sz w:val="32"/>
          <w:szCs w:val="32"/>
          <w:u w:val="thick"/>
        </w:rPr>
        <w:t xml:space="preserve">  西宁市城东区财政局            201</w:t>
      </w:r>
      <w:r>
        <w:rPr>
          <w:rFonts w:hint="eastAsia" w:ascii="仿宋_GB2312" w:hAnsi="仿宋_GB2312" w:eastAsia="仿宋_GB2312" w:cs="仿宋_GB2312"/>
          <w:sz w:val="32"/>
          <w:szCs w:val="32"/>
          <w:u w:val="thick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u w:val="thick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thick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u w:val="thick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thick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u w:val="thick"/>
        </w:rPr>
        <w:t>日印发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旗黑-55S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DengXian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DengXian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Miriam Fixed">
    <w:panose1 w:val="020B0509050101010101"/>
    <w:charset w:val="00"/>
    <w:family w:val="auto"/>
    <w:pitch w:val="default"/>
    <w:sig w:usb0="00000801" w:usb1="00000000" w:usb2="00000000" w:usb3="00000000" w:csb0="00000020" w:csb1="002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Rod">
    <w:panose1 w:val="02030509050101010101"/>
    <w:charset w:val="00"/>
    <w:family w:val="auto"/>
    <w:pitch w:val="default"/>
    <w:sig w:usb0="00000801" w:usb1="00000000" w:usb2="00000000" w:usb3="00000000" w:csb0="00000020" w:csb1="002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Sakkal Majalla">
    <w:panose1 w:val="02000000000000000000"/>
    <w:charset w:val="00"/>
    <w:family w:val="auto"/>
    <w:pitch w:val="default"/>
    <w:sig w:usb0="A000207F" w:usb1="C000204B" w:usb2="00000008" w:usb3="00000000" w:csb0="200000D3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Microsoft Uighur">
    <w:panose1 w:val="02000000000000000000"/>
    <w:charset w:val="00"/>
    <w:family w:val="auto"/>
    <w:pitch w:val="default"/>
    <w:sig w:usb0="00002003" w:usb1="80000000" w:usb2="00000008" w:usb3="00000000" w:csb0="00000041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Levenim MT">
    <w:panose1 w:val="02010502060101010101"/>
    <w:charset w:val="00"/>
    <w:family w:val="auto"/>
    <w:pitch w:val="default"/>
    <w:sig w:usb0="00000801" w:usb1="00000000" w:usb2="00000000" w:usb3="00000000" w:csb0="00000020" w:csb1="00200000"/>
  </w:font>
  <w:font w:name="Leelawadee">
    <w:panose1 w:val="020B0502040204020203"/>
    <w:charset w:val="00"/>
    <w:family w:val="auto"/>
    <w:pitch w:val="default"/>
    <w:sig w:usb0="810000AF" w:usb1="4000204B" w:usb2="00000000" w:usb3="00000000" w:csb0="2001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Lao UI">
    <w:panose1 w:val="020B0502040204020203"/>
    <w:charset w:val="00"/>
    <w:family w:val="auto"/>
    <w:pitch w:val="default"/>
    <w:sig w:usb0="02000003" w:usb1="00000000" w:usb2="00000000" w:usb3="00000000" w:csb0="00000001" w:csb1="00000000"/>
  </w:font>
  <w:font w:name="Kokil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Kodchiang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Jasmine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Euphemia">
    <w:panose1 w:val="020B0503040102020104"/>
    <w:charset w:val="00"/>
    <w:family w:val="auto"/>
    <w:pitch w:val="default"/>
    <w:sig w:usb0="8000006F" w:usb1="0000004A" w:usb2="00002000" w:usb3="00000000" w:csb0="00000001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A230FC"/>
    <w:rsid w:val="00141004"/>
    <w:rsid w:val="319B58BB"/>
    <w:rsid w:val="326734B0"/>
    <w:rsid w:val="37292600"/>
    <w:rsid w:val="4A611F88"/>
    <w:rsid w:val="592730EF"/>
    <w:rsid w:val="69A230FC"/>
    <w:rsid w:val="70312887"/>
    <w:rsid w:val="75202ABE"/>
    <w:rsid w:val="7F9307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2016-12-06T00:18:00Z</dcterms:created>
  <dc:creator>Administrator</dc:creator>
  <cp:lastModifiedBy>Administrator</cp:lastModifiedBy>
  <cp:lastPrinted>2017-12-03T09:14:00Z</cp:lastPrinted>
  <dcterms:modified xsi:type="dcterms:W3CDTF">2017-12-03T09:52:31Z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