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宋体" w:hAnsi="宋体" w:eastAsia="宋体" w:cs="宋体"/>
          <w:b/>
          <w:bCs/>
          <w:sz w:val="56"/>
          <w:szCs w:val="56"/>
          <w:lang w:val="en-US" w:eastAsia="zh-CN"/>
        </w:rPr>
      </w:pPr>
      <w:r>
        <w:rPr>
          <w:rFonts w:hint="eastAsia" w:ascii="宋体" w:hAnsi="宋体" w:cs="宋体"/>
          <w:b/>
          <w:bCs/>
          <w:sz w:val="56"/>
          <w:szCs w:val="56"/>
          <w:lang w:val="en-US" w:eastAsia="zh-CN"/>
        </w:rPr>
        <w:t>城东区餐饮油烟、噪声监测</w:t>
      </w:r>
      <w:r>
        <w:rPr>
          <w:rFonts w:hint="eastAsia" w:ascii="宋体" w:hAnsi="宋体" w:eastAsia="宋体" w:cs="宋体"/>
          <w:b/>
          <w:bCs/>
          <w:sz w:val="56"/>
          <w:szCs w:val="56"/>
          <w:lang w:val="en-US" w:eastAsia="zh-CN"/>
        </w:rPr>
        <w:t>项目</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default" w:ascii="宋体" w:eastAsia="宋体" w:cs="Times New Roman"/>
          <w:b/>
          <w:bCs/>
          <w:sz w:val="56"/>
          <w:szCs w:val="56"/>
          <w:lang w:val="en-US" w:eastAsia="zh-CN"/>
        </w:rPr>
      </w:pPr>
      <w:r>
        <w:rPr>
          <w:rFonts w:hint="eastAsia" w:ascii="宋体" w:hAnsi="宋体" w:eastAsia="宋体" w:cs="宋体"/>
          <w:b/>
          <w:bCs/>
          <w:sz w:val="56"/>
          <w:szCs w:val="56"/>
          <w:lang w:val="en-US" w:eastAsia="zh-CN"/>
        </w:rPr>
        <w:t>的</w:t>
      </w:r>
      <w:r>
        <w:rPr>
          <w:rFonts w:hint="eastAsia" w:ascii="宋体" w:hAnsi="宋体" w:cs="宋体"/>
          <w:b/>
          <w:bCs/>
          <w:sz w:val="56"/>
          <w:szCs w:val="56"/>
          <w:lang w:val="en-US" w:eastAsia="zh-CN"/>
        </w:rPr>
        <w:t>询价文件</w:t>
      </w:r>
    </w:p>
    <w:p>
      <w:pPr>
        <w:adjustRightInd w:val="0"/>
        <w:spacing w:line="720" w:lineRule="auto"/>
        <w:ind w:right="-340" w:rightChars="-162" w:firstLine="0" w:firstLineChars="0"/>
        <w:textAlignment w:val="baseline"/>
        <w:rPr>
          <w:rFonts w:hint="eastAsia" w:ascii="宋体" w:hAnsi="宋体" w:cs="宋体"/>
          <w:b/>
          <w:bCs/>
          <w:sz w:val="36"/>
          <w:szCs w:val="36"/>
        </w:rPr>
      </w:pPr>
    </w:p>
    <w:p>
      <w:pPr>
        <w:pStyle w:val="17"/>
        <w:rPr>
          <w:rFonts w:hint="eastAsia" w:ascii="宋体" w:hAnsi="宋体" w:cs="宋体"/>
          <w:b/>
          <w:bCs/>
          <w:sz w:val="36"/>
          <w:szCs w:val="36"/>
        </w:rPr>
      </w:pPr>
    </w:p>
    <w:p>
      <w:pPr>
        <w:rPr>
          <w:rFonts w:hint="eastAsia" w:ascii="宋体" w:hAnsi="宋体" w:cs="宋体"/>
          <w:b/>
          <w:bCs/>
          <w:sz w:val="36"/>
          <w:szCs w:val="36"/>
        </w:rPr>
      </w:pPr>
    </w:p>
    <w:p>
      <w:pPr>
        <w:pStyle w:val="17"/>
        <w:rPr>
          <w:rFonts w:hint="eastAsia" w:ascii="宋体" w:hAnsi="宋体" w:cs="宋体"/>
          <w:b/>
          <w:bCs/>
          <w:sz w:val="36"/>
          <w:szCs w:val="36"/>
        </w:rPr>
      </w:pPr>
    </w:p>
    <w:p>
      <w:pPr>
        <w:pStyle w:val="17"/>
        <w:ind w:left="0" w:leftChars="0" w:firstLine="0" w:firstLineChars="0"/>
        <w:rPr>
          <w:rFonts w:hint="eastAsia"/>
        </w:rPr>
      </w:pPr>
    </w:p>
    <w:p>
      <w:pPr>
        <w:pStyle w:val="17"/>
        <w:ind w:left="0" w:leftChars="0" w:firstLine="0" w:firstLineChars="0"/>
        <w:rPr>
          <w:rFonts w:hint="eastAsia"/>
        </w:rPr>
      </w:pPr>
    </w:p>
    <w:p>
      <w:pPr>
        <w:rPr>
          <w:rFonts w:hint="eastAsia" w:ascii="宋体" w:hAnsi="宋体" w:cs="宋体"/>
          <w:b/>
          <w:bCs/>
          <w:sz w:val="36"/>
          <w:szCs w:val="36"/>
        </w:rPr>
      </w:pPr>
    </w:p>
    <w:p>
      <w:pPr>
        <w:pStyle w:val="17"/>
        <w:rPr>
          <w:rFonts w:hint="eastAsia"/>
        </w:rPr>
      </w:pPr>
    </w:p>
    <w:p>
      <w:pPr>
        <w:adjustRightInd w:val="0"/>
        <w:spacing w:line="720" w:lineRule="auto"/>
        <w:ind w:left="2886" w:leftChars="304" w:hanging="2248" w:hangingChars="700"/>
        <w:jc w:val="left"/>
        <w:textAlignment w:val="baseline"/>
        <w:rPr>
          <w:rFonts w:hint="eastAsia" w:ascii="宋体" w:hAnsi="宋体" w:cs="宋体"/>
          <w:b/>
          <w:bCs/>
          <w:sz w:val="32"/>
          <w:szCs w:val="32"/>
        </w:rPr>
      </w:pPr>
    </w:p>
    <w:p>
      <w:pPr>
        <w:adjustRightInd w:val="0"/>
        <w:spacing w:line="720" w:lineRule="auto"/>
        <w:ind w:left="2886" w:leftChars="304" w:hanging="2248" w:hangingChars="700"/>
        <w:jc w:val="left"/>
        <w:textAlignment w:val="baseline"/>
        <w:rPr>
          <w:rFonts w:hint="eastAsia" w:ascii="宋体" w:hAnsi="宋体" w:cs="宋体"/>
          <w:b/>
          <w:bCs/>
          <w:sz w:val="32"/>
          <w:szCs w:val="32"/>
        </w:rPr>
      </w:pPr>
    </w:p>
    <w:p>
      <w:pPr>
        <w:adjustRightInd w:val="0"/>
        <w:spacing w:line="720" w:lineRule="auto"/>
        <w:ind w:left="2886" w:leftChars="304" w:hanging="2248" w:hangingChars="700"/>
        <w:jc w:val="left"/>
        <w:textAlignment w:val="baseline"/>
        <w:rPr>
          <w:rFonts w:hint="default" w:ascii="宋体" w:hAnsi="宋体" w:cs="宋体"/>
          <w:b/>
          <w:bCs/>
          <w:sz w:val="32"/>
          <w:szCs w:val="32"/>
          <w:u w:val="single"/>
          <w:lang w:val="en-US" w:eastAsia="zh-CN"/>
        </w:rPr>
      </w:pPr>
      <w:r>
        <w:rPr>
          <w:rFonts w:hint="eastAsia" w:ascii="宋体" w:hAnsi="宋体" w:cs="宋体"/>
          <w:b/>
          <w:bCs/>
          <w:sz w:val="32"/>
          <w:szCs w:val="32"/>
        </w:rPr>
        <w:t>采购项目名称：</w:t>
      </w:r>
      <w:r>
        <w:rPr>
          <w:rFonts w:hint="eastAsia" w:ascii="宋体" w:hAnsi="宋体" w:cs="宋体"/>
          <w:b/>
          <w:bCs/>
          <w:sz w:val="36"/>
          <w:szCs w:val="36"/>
          <w:u w:val="single"/>
          <w:lang w:val="en-US" w:eastAsia="zh-CN"/>
        </w:rPr>
        <w:t>城东区餐饮油烟、噪声监测服务</w:t>
      </w:r>
      <w:r>
        <w:rPr>
          <w:rFonts w:hint="eastAsia" w:ascii="宋体" w:hAnsi="宋体" w:eastAsia="宋体" w:cs="宋体"/>
          <w:b/>
          <w:bCs/>
          <w:sz w:val="36"/>
          <w:szCs w:val="36"/>
          <w:u w:val="single"/>
          <w:lang w:val="en-US" w:eastAsia="zh-CN"/>
        </w:rPr>
        <w:t>项目</w:t>
      </w:r>
    </w:p>
    <w:p>
      <w:pPr>
        <w:adjustRightInd w:val="0"/>
        <w:spacing w:line="720" w:lineRule="auto"/>
        <w:ind w:left="0" w:leftChars="0" w:firstLine="642" w:firstLineChars="200"/>
        <w:textAlignment w:val="baseline"/>
        <w:rPr>
          <w:rFonts w:hint="default" w:ascii="宋体" w:hAnsi="宋体" w:cs="宋体"/>
          <w:b/>
          <w:bCs/>
          <w:sz w:val="36"/>
          <w:szCs w:val="36"/>
          <w:lang w:val="en-US" w:eastAsia="zh-CN"/>
        </w:rPr>
      </w:pPr>
      <w:r>
        <w:rPr>
          <w:rFonts w:hint="eastAsia" w:ascii="宋体" w:hAnsi="宋体" w:cs="宋体"/>
          <w:b/>
          <w:bCs/>
          <w:sz w:val="32"/>
          <w:szCs w:val="32"/>
        </w:rPr>
        <w:t xml:space="preserve">采   购  人 </w:t>
      </w:r>
      <w:r>
        <w:rPr>
          <w:rFonts w:hint="eastAsia" w:ascii="宋体" w:hAnsi="宋体" w:cs="宋体"/>
          <w:b/>
          <w:bCs/>
          <w:sz w:val="32"/>
          <w:szCs w:val="32"/>
          <w:lang w:eastAsia="zh-CN"/>
        </w:rPr>
        <w:t>：</w:t>
      </w:r>
      <w:r>
        <w:rPr>
          <w:rFonts w:hint="eastAsia" w:ascii="宋体" w:hAnsi="宋体" w:cs="宋体"/>
          <w:b/>
          <w:bCs/>
          <w:sz w:val="36"/>
          <w:szCs w:val="36"/>
          <w:u w:val="single"/>
          <w:lang w:val="en-US" w:eastAsia="zh-CN"/>
        </w:rPr>
        <w:t>西宁市生态环境局城东区生态环境局</w:t>
      </w:r>
    </w:p>
    <w:p>
      <w:pPr>
        <w:adjustRightInd w:val="0"/>
        <w:spacing w:line="720" w:lineRule="auto"/>
        <w:ind w:left="0" w:leftChars="0" w:firstLine="0" w:firstLineChars="0"/>
        <w:jc w:val="center"/>
        <w:textAlignment w:val="baseline"/>
        <w:rPr>
          <w:rFonts w:hint="eastAsia" w:ascii="宋体" w:hAnsi="宋体" w:cs="宋体"/>
          <w:b/>
          <w:bCs/>
          <w:sz w:val="36"/>
          <w:szCs w:val="36"/>
          <w:lang w:eastAsia="zh-CN"/>
        </w:rPr>
      </w:pPr>
      <w:r>
        <w:rPr>
          <w:rFonts w:hint="eastAsia" w:ascii="宋体" w:hAnsi="宋体" w:cs="宋体"/>
          <w:b/>
          <w:bCs/>
          <w:sz w:val="36"/>
          <w:szCs w:val="36"/>
          <w:lang w:val="en-US" w:eastAsia="zh-CN"/>
        </w:rPr>
        <w:t>2025</w:t>
      </w:r>
      <w:r>
        <w:rPr>
          <w:rFonts w:hint="eastAsia" w:ascii="宋体" w:hAnsi="宋体" w:cs="宋体"/>
          <w:b/>
          <w:bCs/>
          <w:sz w:val="36"/>
          <w:szCs w:val="36"/>
          <w:lang w:eastAsia="zh-CN"/>
        </w:rPr>
        <w:t>年</w:t>
      </w:r>
      <w:r>
        <w:rPr>
          <w:rFonts w:hint="eastAsia" w:ascii="宋体" w:hAnsi="宋体" w:cs="宋体"/>
          <w:b/>
          <w:bCs/>
          <w:sz w:val="36"/>
          <w:szCs w:val="36"/>
          <w:lang w:val="en-US" w:eastAsia="zh-CN"/>
        </w:rPr>
        <w:t>3</w:t>
      </w:r>
      <w:r>
        <w:rPr>
          <w:rFonts w:hint="eastAsia" w:ascii="宋体" w:hAnsi="宋体" w:cs="宋体"/>
          <w:b/>
          <w:bCs/>
          <w:sz w:val="36"/>
          <w:szCs w:val="36"/>
          <w:lang w:eastAsia="zh-CN"/>
        </w:rPr>
        <w:t>月</w:t>
      </w:r>
    </w:p>
    <w:p>
      <w:pPr>
        <w:pStyle w:val="2"/>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134" w:bottom="1984" w:left="1134" w:header="850" w:footer="992" w:gutter="0"/>
          <w:pgBorders>
            <w:top w:val="none" w:sz="0" w:space="0"/>
            <w:left w:val="none" w:sz="0" w:space="0"/>
            <w:bottom w:val="none" w:sz="0" w:space="0"/>
            <w:right w:val="none" w:sz="0" w:space="0"/>
          </w:pgBorders>
          <w:cols w:space="720" w:num="1"/>
          <w:rtlGutter w:val="0"/>
          <w:docGrid w:type="lines" w:linePitch="312" w:charSpace="0"/>
        </w:sectPr>
      </w:pPr>
    </w:p>
    <w:p>
      <w:pPr>
        <w:ind w:left="0" w:leftChars="0" w:firstLine="0" w:firstLineChars="0"/>
        <w:jc w:val="center"/>
        <w:rPr>
          <w:rFonts w:hint="eastAsia"/>
          <w:b/>
          <w:bCs/>
          <w:sz w:val="28"/>
          <w:szCs w:val="28"/>
          <w:lang w:val="en-US" w:eastAsia="zh-CN"/>
        </w:rPr>
      </w:pPr>
      <w:r>
        <w:rPr>
          <w:rFonts w:hint="eastAsia"/>
          <w:b/>
          <w:bCs/>
          <w:sz w:val="28"/>
          <w:szCs w:val="28"/>
          <w:lang w:val="en-US" w:eastAsia="zh-CN"/>
        </w:rPr>
        <w:t>目录</w:t>
      </w:r>
    </w:p>
    <w:p>
      <w:pPr>
        <w:pStyle w:val="11"/>
        <w:tabs>
          <w:tab w:val="right" w:leader="dot" w:pos="9638"/>
        </w:tabs>
      </w:pPr>
      <w:r>
        <w:rPr>
          <w:rFonts w:hint="eastAsia"/>
          <w:lang w:val="en-US" w:eastAsia="zh-CN"/>
        </w:rPr>
        <w:fldChar w:fldCharType="begin"/>
      </w:r>
      <w:r>
        <w:rPr>
          <w:rFonts w:hint="eastAsia"/>
          <w:lang w:val="en-US" w:eastAsia="zh-CN"/>
        </w:rPr>
        <w:instrText xml:space="preserve">TOC \o "1-3"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_Toc20105 </w:instrText>
      </w:r>
      <w:r>
        <w:rPr>
          <w:rFonts w:hint="eastAsia"/>
          <w:lang w:val="en-US" w:eastAsia="zh-CN"/>
        </w:rPr>
        <w:fldChar w:fldCharType="separate"/>
      </w:r>
      <w:r>
        <w:rPr>
          <w:rFonts w:hint="eastAsia"/>
          <w:lang w:val="zh-CN"/>
        </w:rPr>
        <w:t>第一部分</w:t>
      </w:r>
      <w:r>
        <w:rPr>
          <w:rFonts w:hint="eastAsia"/>
          <w:lang w:val="en-US" w:eastAsia="zh-CN"/>
        </w:rPr>
        <w:t xml:space="preserve"> 询价</w:t>
      </w:r>
      <w:r>
        <w:rPr>
          <w:rFonts w:hint="eastAsia"/>
          <w:lang w:val="zh-CN"/>
        </w:rPr>
        <w:t>公告</w:t>
      </w:r>
      <w:r>
        <w:tab/>
      </w:r>
      <w:r>
        <w:fldChar w:fldCharType="begin"/>
      </w:r>
      <w:r>
        <w:instrText xml:space="preserve"> PAGEREF _Toc20105 \h </w:instrText>
      </w:r>
      <w:r>
        <w:fldChar w:fldCharType="separate"/>
      </w:r>
      <w:r>
        <w:t>3</w:t>
      </w:r>
      <w:r>
        <w:fldChar w:fldCharType="end"/>
      </w:r>
      <w:r>
        <w:rPr>
          <w:rFonts w:hint="eastAsia"/>
          <w:lang w:val="en-US" w:eastAsia="zh-CN"/>
        </w:rPr>
        <w:fldChar w:fldCharType="end"/>
      </w:r>
    </w:p>
    <w:p>
      <w:pPr>
        <w:pStyle w:val="11"/>
        <w:tabs>
          <w:tab w:val="right" w:leader="dot" w:pos="9638"/>
        </w:tabs>
      </w:pPr>
      <w:r>
        <w:rPr>
          <w:rFonts w:hint="eastAsia"/>
          <w:lang w:val="en-US" w:eastAsia="zh-CN"/>
        </w:rPr>
        <w:fldChar w:fldCharType="begin"/>
      </w:r>
      <w:r>
        <w:rPr>
          <w:rFonts w:hint="eastAsia"/>
          <w:lang w:val="en-US" w:eastAsia="zh-CN"/>
        </w:rPr>
        <w:instrText xml:space="preserve"> HYPERLINK \l _Toc14821 </w:instrText>
      </w:r>
      <w:r>
        <w:rPr>
          <w:rFonts w:hint="eastAsia"/>
          <w:lang w:val="en-US" w:eastAsia="zh-CN"/>
        </w:rPr>
        <w:fldChar w:fldCharType="separate"/>
      </w:r>
      <w:r>
        <w:rPr>
          <w:rFonts w:hint="eastAsia"/>
          <w:lang w:val="zh-CN"/>
        </w:rPr>
        <w:t>第二部分</w:t>
      </w:r>
      <w:r>
        <w:rPr>
          <w:rFonts w:hint="eastAsia"/>
          <w:lang w:val="en-US" w:eastAsia="zh-CN"/>
        </w:rPr>
        <w:t xml:space="preserve"> </w:t>
      </w:r>
      <w:r>
        <w:rPr>
          <w:rFonts w:hint="eastAsia"/>
          <w:lang w:val="zh-CN"/>
        </w:rPr>
        <w:t>供应商须知前附表</w:t>
      </w:r>
      <w:r>
        <w:tab/>
      </w:r>
      <w:r>
        <w:fldChar w:fldCharType="begin"/>
      </w:r>
      <w:r>
        <w:instrText xml:space="preserve"> PAGEREF _Toc14821 \h </w:instrText>
      </w:r>
      <w:r>
        <w:fldChar w:fldCharType="separate"/>
      </w:r>
      <w:r>
        <w:t>5</w:t>
      </w:r>
      <w:r>
        <w:fldChar w:fldCharType="end"/>
      </w:r>
      <w:r>
        <w:rPr>
          <w:rFonts w:hint="eastAsia"/>
          <w:lang w:val="en-US" w:eastAsia="zh-CN"/>
        </w:rPr>
        <w:fldChar w:fldCharType="end"/>
      </w:r>
    </w:p>
    <w:p>
      <w:pPr>
        <w:pStyle w:val="11"/>
        <w:tabs>
          <w:tab w:val="right" w:leader="dot" w:pos="9638"/>
        </w:tabs>
      </w:pPr>
      <w:r>
        <w:rPr>
          <w:rFonts w:hint="eastAsia"/>
          <w:lang w:val="en-US" w:eastAsia="zh-CN"/>
        </w:rPr>
        <w:fldChar w:fldCharType="begin"/>
      </w:r>
      <w:r>
        <w:rPr>
          <w:rFonts w:hint="eastAsia"/>
          <w:lang w:val="en-US" w:eastAsia="zh-CN"/>
        </w:rPr>
        <w:instrText xml:space="preserve"> HYPERLINK \l _Toc22211 </w:instrText>
      </w:r>
      <w:r>
        <w:rPr>
          <w:rFonts w:hint="eastAsia"/>
          <w:lang w:val="en-US" w:eastAsia="zh-CN"/>
        </w:rPr>
        <w:fldChar w:fldCharType="separate"/>
      </w:r>
      <w:r>
        <w:rPr>
          <w:rFonts w:hint="eastAsia"/>
        </w:rPr>
        <w:t>第三部分</w:t>
      </w:r>
      <w:r>
        <w:rPr>
          <w:rFonts w:hint="eastAsia"/>
          <w:lang w:val="en-US" w:eastAsia="zh-CN"/>
        </w:rPr>
        <w:t xml:space="preserve"> </w:t>
      </w:r>
      <w:r>
        <w:rPr>
          <w:rFonts w:hint="eastAsia"/>
        </w:rPr>
        <w:t>供应商须知</w:t>
      </w:r>
      <w:r>
        <w:tab/>
      </w:r>
      <w:r>
        <w:fldChar w:fldCharType="begin"/>
      </w:r>
      <w:r>
        <w:instrText xml:space="preserve"> PAGEREF _Toc22211 \h </w:instrText>
      </w:r>
      <w:r>
        <w:fldChar w:fldCharType="separate"/>
      </w:r>
      <w:r>
        <w:t>7</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_Toc13764 </w:instrText>
      </w:r>
      <w:r>
        <w:rPr>
          <w:rFonts w:hint="eastAsia"/>
          <w:lang w:val="en-US" w:eastAsia="zh-CN"/>
        </w:rPr>
        <w:fldChar w:fldCharType="separate"/>
      </w:r>
      <w:r>
        <w:rPr>
          <w:rFonts w:hint="eastAsia"/>
        </w:rPr>
        <w:t>一、说明</w:t>
      </w:r>
      <w:r>
        <w:tab/>
      </w:r>
      <w:r>
        <w:fldChar w:fldCharType="begin"/>
      </w:r>
      <w:r>
        <w:instrText xml:space="preserve"> PAGEREF _Toc13764 \h </w:instrText>
      </w:r>
      <w:r>
        <w:fldChar w:fldCharType="separate"/>
      </w:r>
      <w:r>
        <w:t>7</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_Toc16547 </w:instrText>
      </w:r>
      <w:r>
        <w:rPr>
          <w:rFonts w:hint="eastAsia"/>
          <w:lang w:val="en-US" w:eastAsia="zh-CN"/>
        </w:rPr>
        <w:fldChar w:fldCharType="separate"/>
      </w:r>
      <w:r>
        <w:rPr>
          <w:rFonts w:hint="eastAsia"/>
        </w:rPr>
        <w:t>二、</w:t>
      </w:r>
      <w:r>
        <w:rPr>
          <w:rFonts w:hint="eastAsia"/>
          <w:lang w:val="en-US" w:eastAsia="zh-CN"/>
        </w:rPr>
        <w:t>询价</w:t>
      </w:r>
      <w:r>
        <w:rPr>
          <w:rFonts w:hint="eastAsia"/>
        </w:rPr>
        <w:t>文件说明</w:t>
      </w:r>
      <w:r>
        <w:tab/>
      </w:r>
      <w:r>
        <w:fldChar w:fldCharType="begin"/>
      </w:r>
      <w:r>
        <w:instrText xml:space="preserve"> PAGEREF _Toc16547 \h </w:instrText>
      </w:r>
      <w:r>
        <w:fldChar w:fldCharType="separate"/>
      </w:r>
      <w:r>
        <w:t>7</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_Toc3668 </w:instrText>
      </w:r>
      <w:r>
        <w:rPr>
          <w:rFonts w:hint="eastAsia"/>
          <w:lang w:val="en-US" w:eastAsia="zh-CN"/>
        </w:rPr>
        <w:fldChar w:fldCharType="separate"/>
      </w:r>
      <w:r>
        <w:rPr>
          <w:rFonts w:hint="eastAsia"/>
        </w:rPr>
        <w:t>三、响应文件的编制</w:t>
      </w:r>
      <w:r>
        <w:tab/>
      </w:r>
      <w:r>
        <w:fldChar w:fldCharType="begin"/>
      </w:r>
      <w:r>
        <w:instrText xml:space="preserve"> PAGEREF _Toc3668 \h </w:instrText>
      </w:r>
      <w:r>
        <w:fldChar w:fldCharType="separate"/>
      </w:r>
      <w:r>
        <w:t>8</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_Toc26758 </w:instrText>
      </w:r>
      <w:r>
        <w:rPr>
          <w:rFonts w:hint="eastAsia"/>
          <w:lang w:val="en-US" w:eastAsia="zh-CN"/>
        </w:rPr>
        <w:fldChar w:fldCharType="separate"/>
      </w:r>
      <w:r>
        <w:rPr>
          <w:rFonts w:hint="eastAsia"/>
        </w:rPr>
        <w:t>四、响应文件的递交</w:t>
      </w:r>
      <w:r>
        <w:tab/>
      </w:r>
      <w:r>
        <w:fldChar w:fldCharType="begin"/>
      </w:r>
      <w:r>
        <w:instrText xml:space="preserve"> PAGEREF _Toc26758 \h </w:instrText>
      </w:r>
      <w:r>
        <w:fldChar w:fldCharType="separate"/>
      </w:r>
      <w:r>
        <w:t>9</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_Toc9612 </w:instrText>
      </w:r>
      <w:r>
        <w:rPr>
          <w:rFonts w:hint="eastAsia"/>
          <w:lang w:val="en-US" w:eastAsia="zh-CN"/>
        </w:rPr>
        <w:fldChar w:fldCharType="separate"/>
      </w:r>
      <w:r>
        <w:rPr>
          <w:rFonts w:hint="eastAsia"/>
        </w:rPr>
        <w:t>五、</w:t>
      </w:r>
      <w:r>
        <w:rPr>
          <w:rFonts w:hint="eastAsia"/>
          <w:lang w:val="en-US" w:eastAsia="zh-CN"/>
        </w:rPr>
        <w:t>询价</w:t>
      </w:r>
      <w:r>
        <w:rPr>
          <w:rFonts w:hint="eastAsia"/>
        </w:rPr>
        <w:t>过程</w:t>
      </w:r>
      <w:r>
        <w:tab/>
      </w:r>
      <w:r>
        <w:fldChar w:fldCharType="begin"/>
      </w:r>
      <w:r>
        <w:instrText xml:space="preserve"> PAGEREF _Toc9612 \h </w:instrText>
      </w:r>
      <w:r>
        <w:fldChar w:fldCharType="separate"/>
      </w:r>
      <w:r>
        <w:t>10</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_Toc2901 </w:instrText>
      </w:r>
      <w:r>
        <w:rPr>
          <w:rFonts w:hint="eastAsia"/>
          <w:lang w:val="en-US" w:eastAsia="zh-CN"/>
        </w:rPr>
        <w:fldChar w:fldCharType="separate"/>
      </w:r>
      <w:r>
        <w:rPr>
          <w:rFonts w:hint="eastAsia"/>
          <w:lang w:val="en-US" w:eastAsia="zh-CN"/>
        </w:rPr>
        <w:t>六</w:t>
      </w:r>
      <w:r>
        <w:rPr>
          <w:rFonts w:hint="eastAsia"/>
        </w:rPr>
        <w:t>、确定成交供应商</w:t>
      </w:r>
      <w:r>
        <w:tab/>
      </w:r>
      <w:r>
        <w:fldChar w:fldCharType="begin"/>
      </w:r>
      <w:r>
        <w:instrText xml:space="preserve"> PAGEREF _Toc2901 \h </w:instrText>
      </w:r>
      <w:r>
        <w:fldChar w:fldCharType="separate"/>
      </w:r>
      <w:r>
        <w:t>10</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_Toc17496 </w:instrText>
      </w:r>
      <w:r>
        <w:rPr>
          <w:rFonts w:hint="eastAsia"/>
          <w:lang w:val="en-US" w:eastAsia="zh-CN"/>
        </w:rPr>
        <w:fldChar w:fldCharType="separate"/>
      </w:r>
      <w:r>
        <w:rPr>
          <w:rFonts w:hint="eastAsia"/>
          <w:lang w:val="en-US" w:eastAsia="zh-CN"/>
        </w:rPr>
        <w:t>七</w:t>
      </w:r>
      <w:r>
        <w:rPr>
          <w:rFonts w:hint="eastAsia"/>
        </w:rPr>
        <w:t>、授予合同</w:t>
      </w:r>
      <w:r>
        <w:tab/>
      </w:r>
      <w:r>
        <w:fldChar w:fldCharType="begin"/>
      </w:r>
      <w:r>
        <w:instrText xml:space="preserve"> PAGEREF _Toc17496 \h </w:instrText>
      </w:r>
      <w:r>
        <w:fldChar w:fldCharType="separate"/>
      </w:r>
      <w:r>
        <w:t>10</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_Toc22376 </w:instrText>
      </w:r>
      <w:r>
        <w:rPr>
          <w:rFonts w:hint="eastAsia"/>
          <w:lang w:val="en-US" w:eastAsia="zh-CN"/>
        </w:rPr>
        <w:fldChar w:fldCharType="separate"/>
      </w:r>
      <w:r>
        <w:rPr>
          <w:rFonts w:hint="eastAsia"/>
          <w:lang w:val="en-US" w:eastAsia="zh-CN"/>
        </w:rPr>
        <w:t>八</w:t>
      </w:r>
      <w:r>
        <w:rPr>
          <w:rFonts w:hint="eastAsia"/>
        </w:rPr>
        <w:t>、</w:t>
      </w:r>
      <w:r>
        <w:rPr>
          <w:rFonts w:hint="eastAsia"/>
          <w:lang w:eastAsia="zh-CN"/>
        </w:rPr>
        <w:t>询价</w:t>
      </w:r>
      <w:r>
        <w:rPr>
          <w:rFonts w:hint="eastAsia"/>
        </w:rPr>
        <w:t>活动终止</w:t>
      </w:r>
      <w:r>
        <w:tab/>
      </w:r>
      <w:r>
        <w:fldChar w:fldCharType="begin"/>
      </w:r>
      <w:r>
        <w:instrText xml:space="preserve"> PAGEREF _Toc22376 \h </w:instrText>
      </w:r>
      <w:r>
        <w:fldChar w:fldCharType="separate"/>
      </w:r>
      <w:r>
        <w:t>11</w:t>
      </w:r>
      <w:r>
        <w:fldChar w:fldCharType="end"/>
      </w:r>
      <w:r>
        <w:rPr>
          <w:rFonts w:hint="eastAsia"/>
          <w:lang w:val="en-US" w:eastAsia="zh-CN"/>
        </w:rPr>
        <w:fldChar w:fldCharType="end"/>
      </w:r>
    </w:p>
    <w:p>
      <w:pPr>
        <w:pStyle w:val="12"/>
        <w:tabs>
          <w:tab w:val="right" w:leader="dot" w:pos="9638"/>
          <w:tab w:val="clear" w:pos="8302"/>
        </w:tabs>
      </w:pPr>
      <w:r>
        <w:rPr>
          <w:rFonts w:hint="eastAsia"/>
          <w:lang w:val="en-US" w:eastAsia="zh-CN"/>
        </w:rPr>
        <w:fldChar w:fldCharType="begin"/>
      </w:r>
      <w:r>
        <w:rPr>
          <w:rFonts w:hint="eastAsia"/>
          <w:lang w:val="en-US" w:eastAsia="zh-CN"/>
        </w:rPr>
        <w:instrText xml:space="preserve"> HYPERLINK \l _Toc11362 </w:instrText>
      </w:r>
      <w:r>
        <w:rPr>
          <w:rFonts w:hint="eastAsia"/>
          <w:lang w:val="en-US" w:eastAsia="zh-CN"/>
        </w:rPr>
        <w:fldChar w:fldCharType="separate"/>
      </w:r>
      <w:r>
        <w:rPr>
          <w:rFonts w:hint="eastAsia"/>
          <w:lang w:val="en-US" w:eastAsia="zh-CN"/>
        </w:rPr>
        <w:t>九</w:t>
      </w:r>
      <w:r>
        <w:rPr>
          <w:rFonts w:hint="eastAsia"/>
        </w:rPr>
        <w:t>、其他</w:t>
      </w:r>
      <w:r>
        <w:tab/>
      </w:r>
      <w:r>
        <w:fldChar w:fldCharType="begin"/>
      </w:r>
      <w:r>
        <w:instrText xml:space="preserve"> PAGEREF _Toc11362 \h </w:instrText>
      </w:r>
      <w:r>
        <w:fldChar w:fldCharType="separate"/>
      </w:r>
      <w:r>
        <w:t>11</w:t>
      </w:r>
      <w:r>
        <w:fldChar w:fldCharType="end"/>
      </w:r>
      <w:r>
        <w:rPr>
          <w:rFonts w:hint="eastAsia"/>
          <w:lang w:val="en-US" w:eastAsia="zh-CN"/>
        </w:rPr>
        <w:fldChar w:fldCharType="end"/>
      </w:r>
    </w:p>
    <w:p>
      <w:pPr>
        <w:pStyle w:val="11"/>
        <w:tabs>
          <w:tab w:val="right" w:leader="dot" w:pos="9638"/>
        </w:tabs>
      </w:pPr>
      <w:r>
        <w:rPr>
          <w:rFonts w:hint="eastAsia"/>
          <w:lang w:val="en-US" w:eastAsia="zh-CN"/>
        </w:rPr>
        <w:fldChar w:fldCharType="begin"/>
      </w:r>
      <w:r>
        <w:rPr>
          <w:rFonts w:hint="eastAsia"/>
          <w:lang w:val="en-US" w:eastAsia="zh-CN"/>
        </w:rPr>
        <w:instrText xml:space="preserve"> HYPERLINK \l _Toc27045 </w:instrText>
      </w:r>
      <w:r>
        <w:rPr>
          <w:rFonts w:hint="eastAsia"/>
          <w:lang w:val="en-US" w:eastAsia="zh-CN"/>
        </w:rPr>
        <w:fldChar w:fldCharType="separate"/>
      </w:r>
      <w:r>
        <w:rPr>
          <w:rFonts w:hint="eastAsia"/>
        </w:rPr>
        <w:t>第</w:t>
      </w:r>
      <w:r>
        <w:rPr>
          <w:rFonts w:hint="eastAsia"/>
          <w:lang w:val="en-US" w:eastAsia="zh-CN"/>
        </w:rPr>
        <w:t>四</w:t>
      </w:r>
      <w:r>
        <w:rPr>
          <w:rFonts w:hint="eastAsia"/>
        </w:rPr>
        <w:t>部分</w:t>
      </w:r>
      <w:r>
        <w:rPr>
          <w:rFonts w:hint="eastAsia"/>
          <w:lang w:val="en-US" w:eastAsia="zh-CN"/>
        </w:rPr>
        <w:t xml:space="preserve"> </w:t>
      </w:r>
      <w:r>
        <w:rPr>
          <w:rFonts w:hint="eastAsia"/>
        </w:rPr>
        <w:t>响应文件格式</w:t>
      </w:r>
      <w:r>
        <w:tab/>
      </w:r>
      <w:r>
        <w:fldChar w:fldCharType="begin"/>
      </w:r>
      <w:r>
        <w:instrText xml:space="preserve"> PAGEREF _Toc27045 \h </w:instrText>
      </w:r>
      <w:r>
        <w:fldChar w:fldCharType="separate"/>
      </w:r>
      <w:r>
        <w:t>12</w:t>
      </w:r>
      <w:r>
        <w:fldChar w:fldCharType="end"/>
      </w:r>
      <w:r>
        <w:rPr>
          <w:rFonts w:hint="eastAsia"/>
          <w:lang w:val="en-US" w:eastAsia="zh-CN"/>
        </w:rPr>
        <w:fldChar w:fldCharType="end"/>
      </w:r>
    </w:p>
    <w:p>
      <w:pPr>
        <w:pStyle w:val="11"/>
        <w:tabs>
          <w:tab w:val="right" w:leader="dot" w:pos="9638"/>
        </w:tabs>
      </w:pPr>
    </w:p>
    <w:p>
      <w:pPr>
        <w:pStyle w:val="2"/>
        <w:rPr>
          <w:rFonts w:hint="eastAsia"/>
          <w:lang w:val="en-US" w:eastAsia="zh-CN"/>
        </w:rPr>
        <w:sectPr>
          <w:pgSz w:w="11906" w:h="16838"/>
          <w:pgMar w:top="2098" w:right="1134" w:bottom="1984" w:left="1134" w:header="850"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lang w:val="en-US" w:eastAsia="zh-CN"/>
        </w:rPr>
        <w:fldChar w:fldCharType="end"/>
      </w:r>
    </w:p>
    <w:p>
      <w:pPr>
        <w:pStyle w:val="3"/>
        <w:bidi w:val="0"/>
        <w:rPr>
          <w:lang w:val="zh-CN"/>
        </w:rPr>
      </w:pPr>
      <w:bookmarkStart w:id="0" w:name="_Toc10494"/>
      <w:bookmarkStart w:id="1" w:name="_Toc1409"/>
      <w:bookmarkStart w:id="2" w:name="_Toc464136611"/>
      <w:bookmarkStart w:id="3" w:name="_Toc20105"/>
      <w:r>
        <w:rPr>
          <w:rFonts w:hint="eastAsia"/>
          <w:lang w:val="zh-CN"/>
        </w:rPr>
        <w:t>第一部分</w:t>
      </w:r>
      <w:r>
        <w:rPr>
          <w:rFonts w:hint="eastAsia"/>
          <w:lang w:val="en-US" w:eastAsia="zh-CN"/>
        </w:rPr>
        <w:t xml:space="preserve">  </w:t>
      </w:r>
      <w:bookmarkEnd w:id="0"/>
      <w:bookmarkEnd w:id="1"/>
      <w:bookmarkEnd w:id="2"/>
      <w:r>
        <w:rPr>
          <w:rFonts w:hint="eastAsia"/>
          <w:lang w:val="en-US" w:eastAsia="zh-CN"/>
        </w:rPr>
        <w:t>询价</w:t>
      </w:r>
      <w:r>
        <w:rPr>
          <w:rFonts w:hint="eastAsia"/>
          <w:lang w:val="zh-CN"/>
        </w:rPr>
        <w:t>公告</w:t>
      </w:r>
      <w:bookmarkEnd w:id="3"/>
    </w:p>
    <w:p>
      <w:pPr>
        <w:pStyle w:val="7"/>
        <w:spacing w:after="0" w:line="360" w:lineRule="auto"/>
        <w:ind w:left="-899" w:leftChars="-428" w:right="-874" w:rightChars="-416" w:firstLine="840" w:firstLineChars="350"/>
        <w:rPr>
          <w:rFonts w:ascii="宋体" w:cs="Times New Roman"/>
          <w:sz w:val="24"/>
          <w:szCs w:val="24"/>
          <w:lang w:val="zh-CN"/>
        </w:rPr>
      </w:pPr>
      <w:r>
        <w:rPr>
          <w:rFonts w:hint="eastAsia" w:ascii="宋体" w:hAnsi="宋体" w:cs="宋体"/>
          <w:color w:val="000000"/>
          <w:sz w:val="24"/>
          <w:szCs w:val="24"/>
          <w:u w:val="single"/>
          <w:lang w:val="en-US" w:eastAsia="zh-CN"/>
        </w:rPr>
        <w:t>西宁市生态环境局城东区生态环境局</w:t>
      </w:r>
      <w:r>
        <w:rPr>
          <w:rFonts w:hint="eastAsia" w:ascii="宋体" w:hAnsi="宋体" w:cs="宋体"/>
          <w:sz w:val="24"/>
          <w:szCs w:val="24"/>
          <w:lang w:val="zh-CN"/>
        </w:rPr>
        <w:t>（以下均简称“采购人”）的委托</w:t>
      </w:r>
      <w:r>
        <w:rPr>
          <w:rFonts w:hint="eastAsia" w:ascii="宋体" w:hAnsi="宋体" w:cs="宋体"/>
          <w:sz w:val="24"/>
          <w:szCs w:val="24"/>
        </w:rPr>
        <w:t>，拟</w:t>
      </w:r>
      <w:r>
        <w:rPr>
          <w:rFonts w:hint="eastAsia" w:ascii="宋体" w:hAnsi="宋体" w:cs="宋体"/>
          <w:sz w:val="24"/>
          <w:szCs w:val="24"/>
          <w:lang w:eastAsia="zh-CN"/>
        </w:rPr>
        <w:t>对</w:t>
      </w:r>
      <w:r>
        <w:rPr>
          <w:rFonts w:hint="eastAsia" w:ascii="宋体" w:hAnsi="宋体" w:cs="宋体"/>
          <w:sz w:val="24"/>
          <w:szCs w:val="24"/>
          <w:u w:val="single"/>
          <w:lang w:val="en-US" w:eastAsia="zh-CN"/>
        </w:rPr>
        <w:t>城东区餐饮油烟、噪声监测服务</w:t>
      </w:r>
      <w:r>
        <w:rPr>
          <w:rFonts w:hint="eastAsia" w:ascii="宋体" w:hAnsi="宋体" w:cs="宋体"/>
          <w:sz w:val="24"/>
          <w:szCs w:val="24"/>
          <w:u w:val="single"/>
          <w:lang w:val="zh-CN" w:eastAsia="zh-CN"/>
        </w:rPr>
        <w:t>项目</w:t>
      </w:r>
      <w:r>
        <w:rPr>
          <w:rFonts w:hint="eastAsia" w:ascii="宋体" w:hAnsi="宋体" w:cs="宋体"/>
          <w:sz w:val="24"/>
          <w:szCs w:val="24"/>
        </w:rPr>
        <w:t>进行</w:t>
      </w:r>
      <w:r>
        <w:rPr>
          <w:rFonts w:hint="eastAsia" w:ascii="宋体" w:hAnsi="宋体" w:cs="宋体"/>
          <w:sz w:val="24"/>
          <w:szCs w:val="24"/>
          <w:lang w:val="en-US" w:eastAsia="zh-CN"/>
        </w:rPr>
        <w:t>询价</w:t>
      </w:r>
      <w:r>
        <w:rPr>
          <w:rFonts w:hint="eastAsia" w:ascii="宋体" w:hAnsi="宋体" w:cs="宋体"/>
          <w:sz w:val="24"/>
          <w:szCs w:val="24"/>
        </w:rPr>
        <w:t>，现予以公告，欢迎符合条件的供应商前来参加</w:t>
      </w:r>
      <w:r>
        <w:rPr>
          <w:rFonts w:hint="eastAsia" w:ascii="宋体" w:hAnsi="宋体" w:cs="宋体"/>
          <w:sz w:val="24"/>
          <w:szCs w:val="24"/>
          <w:lang w:val="zh-CN"/>
        </w:rPr>
        <w:t>。</w:t>
      </w:r>
    </w:p>
    <w:tbl>
      <w:tblPr>
        <w:tblStyle w:val="15"/>
        <w:tblW w:w="9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906"/>
        <w:gridCol w:w="8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采购项目名称</w:t>
            </w:r>
          </w:p>
        </w:tc>
        <w:tc>
          <w:tcPr>
            <w:tcW w:w="80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eastAsia="宋体" w:cs="宋体"/>
                <w:sz w:val="24"/>
                <w:szCs w:val="24"/>
                <w:lang w:val="en-US" w:eastAsia="zh-CN"/>
              </w:rPr>
              <w:t>城东区餐饮油烟、噪声</w:t>
            </w:r>
            <w:r>
              <w:rPr>
                <w:rFonts w:hint="eastAsia" w:ascii="宋体" w:hAnsi="宋体" w:cs="宋体"/>
                <w:sz w:val="24"/>
                <w:szCs w:val="24"/>
                <w:lang w:val="en-US" w:eastAsia="zh-CN"/>
              </w:rPr>
              <w:t>监</w:t>
            </w:r>
            <w:r>
              <w:rPr>
                <w:rFonts w:hint="eastAsia" w:ascii="宋体" w:hAnsi="宋体" w:eastAsia="宋体" w:cs="宋体"/>
                <w:sz w:val="24"/>
                <w:szCs w:val="24"/>
                <w:lang w:val="en-US" w:eastAsia="zh-CN"/>
              </w:rPr>
              <w:t>测服务项目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采购方式</w:t>
            </w:r>
          </w:p>
        </w:tc>
        <w:tc>
          <w:tcPr>
            <w:tcW w:w="8006" w:type="dxa"/>
            <w:noWrap w:val="0"/>
            <w:vAlign w:val="center"/>
          </w:tcPr>
          <w:p>
            <w:pPr>
              <w:spacing w:line="36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zh-CN" w:eastAsia="zh-CN"/>
              </w:rPr>
              <w:t>询比采购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采购预算控制</w:t>
            </w:r>
          </w:p>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额度</w:t>
            </w:r>
          </w:p>
        </w:tc>
        <w:tc>
          <w:tcPr>
            <w:tcW w:w="8006" w:type="dxa"/>
            <w:noWrap w:val="0"/>
            <w:vAlign w:val="center"/>
          </w:tcPr>
          <w:p>
            <w:pPr>
              <w:spacing w:line="360" w:lineRule="auto"/>
              <w:ind w:firstLine="0" w:firstLineChars="0"/>
              <w:jc w:val="left"/>
              <w:rPr>
                <w:rFonts w:hint="default" w:ascii="宋体" w:hAnsi="宋体" w:cs="宋体"/>
                <w:sz w:val="24"/>
                <w:szCs w:val="24"/>
                <w:lang w:val="en-US" w:eastAsia="zh-CN"/>
              </w:rPr>
            </w:pPr>
            <w:r>
              <w:rPr>
                <w:rFonts w:hint="default" w:ascii="Times New Roman" w:hAnsi="Times New Roman" w:cs="Times New Roman"/>
                <w:sz w:val="24"/>
                <w:szCs w:val="24"/>
                <w:lang w:val="en-US" w:eastAsia="zh-CN"/>
              </w:rPr>
              <w:t>49500.00</w:t>
            </w:r>
            <w:r>
              <w:rPr>
                <w:rFonts w:hint="eastAsia" w:ascii="宋体" w:hAnsi="宋体" w:cs="宋体"/>
                <w:sz w:val="24"/>
                <w:szCs w:val="24"/>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8"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项目分包个数</w:t>
            </w:r>
          </w:p>
        </w:tc>
        <w:tc>
          <w:tcPr>
            <w:tcW w:w="8006" w:type="dxa"/>
            <w:noWrap w:val="0"/>
            <w:vAlign w:val="center"/>
          </w:tcPr>
          <w:p>
            <w:pPr>
              <w:spacing w:line="36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采购要求</w:t>
            </w:r>
          </w:p>
        </w:tc>
        <w:tc>
          <w:tcPr>
            <w:tcW w:w="8006" w:type="dxa"/>
            <w:noWrap w:val="0"/>
            <w:vAlign w:val="center"/>
          </w:tcPr>
          <w:p>
            <w:pPr>
              <w:spacing w:line="360" w:lineRule="auto"/>
              <w:ind w:firstLine="0" w:firstLineChars="0"/>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采购第三方技术服务单位，具体内容详见</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供应商资格条件</w:t>
            </w:r>
          </w:p>
        </w:tc>
        <w:tc>
          <w:tcPr>
            <w:tcW w:w="80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en-US" w:eastAsia="zh-CN"/>
              </w:rPr>
              <w:t>1.</w:t>
            </w:r>
            <w:r>
              <w:rPr>
                <w:rFonts w:hint="eastAsia" w:ascii="宋体" w:hAnsi="宋体" w:cs="宋体"/>
                <w:sz w:val="24"/>
                <w:szCs w:val="24"/>
                <w:lang w:val="zh-CN" w:eastAsia="zh-CN"/>
              </w:rPr>
              <w:t>符合《政府采购法》第22条规定，并提供下列材料：</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cs="宋体"/>
                <w:sz w:val="24"/>
                <w:szCs w:val="24"/>
                <w:lang w:val="en-US" w:eastAsia="zh-CN"/>
              </w:rPr>
              <w:t>1.1</w:t>
            </w:r>
            <w:r>
              <w:rPr>
                <w:rFonts w:hint="eastAsia" w:ascii="宋体" w:hAnsi="宋体" w:cs="宋体"/>
                <w:sz w:val="24"/>
                <w:szCs w:val="24"/>
                <w:lang w:val="zh-CN" w:eastAsia="zh-CN"/>
              </w:rPr>
              <w:t>投标人的营业执照或事业单位法人证书等证明文件，自然人的身份证明。</w:t>
            </w:r>
          </w:p>
          <w:p>
            <w:pPr>
              <w:spacing w:line="360" w:lineRule="auto"/>
              <w:ind w:firstLine="240" w:firstLineChars="1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依法缴纳税收和社会保障资金的相关材料。（提供投标企业</w:t>
            </w:r>
            <w:r>
              <w:rPr>
                <w:rFonts w:hint="eastAsia" w:ascii="宋体" w:hAnsi="宋体" w:eastAsia="宋体" w:cs="宋体"/>
                <w:sz w:val="24"/>
                <w:szCs w:val="24"/>
                <w:lang w:val="en-US" w:eastAsia="zh-CN"/>
              </w:rPr>
              <w:t>经</w:t>
            </w:r>
            <w:r>
              <w:rPr>
                <w:rFonts w:hint="eastAsia" w:ascii="宋体" w:hAnsi="宋体" w:eastAsia="宋体" w:cs="宋体"/>
                <w:sz w:val="24"/>
                <w:szCs w:val="24"/>
                <w:lang w:val="zh-CN" w:eastAsia="zh-CN"/>
              </w:rPr>
              <w:t>第三方出具</w:t>
            </w:r>
            <w:r>
              <w:rPr>
                <w:rFonts w:hint="eastAsia" w:ascii="宋体" w:hAnsi="宋体" w:cs="宋体"/>
                <w:sz w:val="24"/>
                <w:szCs w:val="24"/>
                <w:lang w:val="en-US" w:eastAsia="zh-CN"/>
              </w:rPr>
              <w:t>2025</w:t>
            </w:r>
            <w:bookmarkStart w:id="277" w:name="_GoBack"/>
            <w:bookmarkEnd w:id="277"/>
            <w:r>
              <w:rPr>
                <w:rFonts w:hint="eastAsia" w:ascii="宋体" w:hAnsi="宋体" w:cs="宋体"/>
                <w:sz w:val="24"/>
                <w:szCs w:val="24"/>
                <w:lang w:val="en-US" w:eastAsia="zh-CN"/>
              </w:rPr>
              <w:t>年度3个月</w:t>
            </w:r>
            <w:r>
              <w:rPr>
                <w:rFonts w:hint="eastAsia" w:ascii="宋体" w:hAnsi="宋体" w:eastAsia="宋体" w:cs="宋体"/>
                <w:sz w:val="24"/>
                <w:szCs w:val="24"/>
                <w:lang w:val="zh-CN" w:eastAsia="zh-CN"/>
              </w:rPr>
              <w:t>纳税和社保缴纳凭证）。</w:t>
            </w:r>
            <w:r>
              <w:rPr>
                <w:rFonts w:hint="eastAsia" w:ascii="宋体" w:hAnsi="宋体" w:eastAsia="宋体" w:cs="宋体"/>
                <w:sz w:val="24"/>
                <w:szCs w:val="24"/>
                <w:lang w:val="en-US" w:eastAsia="zh-CN"/>
              </w:rPr>
              <w:t xml:space="preserve">      </w:t>
            </w:r>
            <w:r>
              <w:rPr>
                <w:rFonts w:hint="eastAsia" w:ascii="宋体" w:hAnsi="宋体" w:cs="宋体"/>
                <w:lang w:val="en-US" w:eastAsia="zh-CN"/>
              </w:rPr>
              <w:t xml:space="preserve">  </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cs="宋体"/>
                <w:sz w:val="24"/>
                <w:szCs w:val="24"/>
                <w:lang w:val="en-US" w:eastAsia="zh-CN"/>
              </w:rPr>
              <w:t>1.3</w:t>
            </w:r>
            <w:r>
              <w:rPr>
                <w:rFonts w:hint="eastAsia" w:ascii="宋体" w:hAnsi="宋体" w:cs="宋体"/>
                <w:sz w:val="24"/>
                <w:szCs w:val="24"/>
                <w:lang w:val="zh-CN" w:eastAsia="zh-CN"/>
              </w:rPr>
              <w:t>具备履行合同所必需的设备和专业技术能力的证明材料。</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lang w:val="zh-CN" w:eastAsia="zh-CN"/>
              </w:rPr>
              <w:t>参加政府采购活动前3年内在经营活动中没有重大违法记录的书面声明。</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lang w:val="zh-CN" w:eastAsia="zh-CN"/>
              </w:rPr>
              <w:t>供应商须具有</w:t>
            </w:r>
            <w:r>
              <w:rPr>
                <w:rFonts w:hint="eastAsia" w:ascii="宋体" w:hAnsi="宋体" w:eastAsia="宋体" w:cs="宋体"/>
                <w:sz w:val="24"/>
                <w:szCs w:val="24"/>
                <w:lang w:val="en-US" w:eastAsia="zh-CN"/>
              </w:rPr>
              <w:t>CMA认定资质。</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lang w:val="zh-CN" w:eastAsia="zh-CN"/>
              </w:rPr>
              <w:t>具备法律、行政法规规定的其他条件的证明材料。</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本项目不接受以联合体方式进行投标；</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经信用中国（www.creditchina.gov.cn）、</w:t>
            </w:r>
            <w:r>
              <w:rPr>
                <w:rFonts w:hint="eastAsia" w:ascii="宋体" w:hAnsi="宋体" w:eastAsia="宋体" w:cs="宋体"/>
                <w:sz w:val="24"/>
                <w:szCs w:val="24"/>
                <w:lang w:val="en-US" w:eastAsia="zh-CN"/>
              </w:rPr>
              <w:t>中国政府采购网</w:t>
            </w:r>
            <w:r>
              <w:rPr>
                <w:rFonts w:hint="default" w:ascii="宋体" w:hAnsi="宋体" w:eastAsia="宋体" w:cs="宋体"/>
                <w:sz w:val="24"/>
                <w:szCs w:val="24"/>
                <w:lang w:val="en-US" w:eastAsia="zh-CN"/>
              </w:rPr>
              <w:t>（www.ccgp.gov.cn）等渠道查询后</w:t>
            </w:r>
            <w:r>
              <w:rPr>
                <w:rFonts w:hint="eastAsia" w:ascii="宋体" w:hAnsi="宋体" w:eastAsia="宋体" w:cs="宋体"/>
                <w:sz w:val="24"/>
                <w:szCs w:val="24"/>
                <w:lang w:val="zh-CN" w:eastAsia="zh-CN"/>
              </w:rPr>
              <w:t>，列入失信被执行人、重大税收违法案件当事人名单、政府采购严重违法失信行为记录名单的，取消投标资</w:t>
            </w:r>
            <w:r>
              <w:rPr>
                <w:rFonts w:hint="eastAsia" w:ascii="宋体" w:hAnsi="宋体" w:cs="宋体"/>
                <w:sz w:val="24"/>
                <w:szCs w:val="24"/>
                <w:lang w:val="zh-CN" w:eastAsia="zh-CN"/>
              </w:rPr>
              <w:t>格。（提供“信用中国”网站查询截图，时间为投标截止时间前</w:t>
            </w:r>
            <w:r>
              <w:rPr>
                <w:rFonts w:hint="eastAsia" w:ascii="宋体" w:hAnsi="宋体" w:cs="宋体"/>
                <w:sz w:val="24"/>
                <w:szCs w:val="24"/>
                <w:lang w:val="en-US" w:eastAsia="zh-CN"/>
              </w:rPr>
              <w:t>20</w:t>
            </w:r>
            <w:r>
              <w:rPr>
                <w:rFonts w:hint="eastAsia" w:ascii="宋体" w:hAnsi="宋体" w:cs="宋体"/>
                <w:sz w:val="24"/>
                <w:szCs w:val="24"/>
                <w:lang w:val="zh-CN" w:eastAsia="zh-CN"/>
              </w:rPr>
              <w:t>天内）</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4.供应商营业执照经营范围内需包含本次</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的经营范围，并在人员、设备及资金等方面具有相应的服务能力。</w:t>
            </w:r>
          </w:p>
          <w:p>
            <w:pPr>
              <w:spacing w:line="360" w:lineRule="auto"/>
              <w:ind w:firstLine="240" w:firstLineChars="100"/>
              <w:jc w:val="left"/>
              <w:rPr>
                <w:rFonts w:hint="default" w:ascii="宋体" w:hAnsi="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单位负责人为同一人或者存在直接控股、管理关系的不同投标人，不得参加同一合同项下的政府采购活动。否则，皆取消</w:t>
            </w:r>
            <w:r>
              <w:rPr>
                <w:rFonts w:hint="eastAsia" w:ascii="宋体" w:hAnsi="宋体" w:cs="宋体"/>
                <w:sz w:val="24"/>
                <w:szCs w:val="24"/>
                <w:lang w:val="zh-CN" w:eastAsia="zh-CN"/>
              </w:rPr>
              <w:t>询价</w:t>
            </w:r>
            <w:r>
              <w:rPr>
                <w:rFonts w:hint="eastAsia" w:ascii="宋体" w:hAnsi="宋体" w:eastAsia="宋体" w:cs="宋体"/>
                <w:sz w:val="24"/>
                <w:szCs w:val="24"/>
                <w:lang w:val="zh-CN" w:eastAsia="zh-CN"/>
              </w:rPr>
              <w:t>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公告发布时间</w:t>
            </w:r>
          </w:p>
        </w:tc>
        <w:tc>
          <w:tcPr>
            <w:tcW w:w="80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highlight w:val="none"/>
                <w:lang w:val="en-US" w:eastAsia="zh-CN"/>
              </w:rPr>
              <w:t>2025</w:t>
            </w:r>
            <w:r>
              <w:rPr>
                <w:rFonts w:hint="eastAsia" w:ascii="宋体" w:hAnsi="宋体" w:cs="宋体"/>
                <w:sz w:val="24"/>
                <w:szCs w:val="24"/>
                <w:highlight w:val="none"/>
                <w:lang w:val="zh-CN" w:eastAsia="zh-CN"/>
              </w:rPr>
              <w:t>年</w:t>
            </w:r>
            <w:r>
              <w:rPr>
                <w:rFonts w:hint="eastAsia" w:ascii="宋体" w:hAnsi="宋体" w:cs="宋体"/>
                <w:sz w:val="24"/>
                <w:szCs w:val="24"/>
                <w:highlight w:val="none"/>
                <w:lang w:val="en-US" w:eastAsia="zh-CN"/>
              </w:rPr>
              <w:t>3</w:t>
            </w:r>
            <w:r>
              <w:rPr>
                <w:rFonts w:hint="eastAsia" w:ascii="宋体" w:hAnsi="宋体" w:cs="宋体"/>
                <w:sz w:val="24"/>
                <w:szCs w:val="24"/>
                <w:highlight w:val="none"/>
                <w:lang w:val="zh-CN" w:eastAsia="zh-CN"/>
              </w:rPr>
              <w:t>月</w:t>
            </w:r>
            <w:r>
              <w:rPr>
                <w:rFonts w:hint="eastAsia" w:ascii="宋体" w:hAnsi="宋体" w:cs="宋体"/>
                <w:sz w:val="24"/>
                <w:szCs w:val="24"/>
                <w:highlight w:val="none"/>
                <w:lang w:val="en-US" w:eastAsia="zh-CN"/>
              </w:rPr>
              <w:t>26</w:t>
            </w:r>
            <w:r>
              <w:rPr>
                <w:rFonts w:hint="eastAsia" w:ascii="宋体" w:hAnsi="宋体" w:cs="宋体"/>
                <w:sz w:val="24"/>
                <w:szCs w:val="24"/>
                <w:highlight w:val="none"/>
                <w:lang w:val="zh-CN"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获取</w:t>
            </w:r>
            <w:r>
              <w:rPr>
                <w:rFonts w:hint="eastAsia" w:ascii="宋体" w:hAnsi="宋体" w:cs="宋体"/>
                <w:sz w:val="24"/>
                <w:szCs w:val="24"/>
                <w:lang w:val="en-US" w:eastAsia="zh-CN"/>
              </w:rPr>
              <w:t>询价</w:t>
            </w:r>
            <w:r>
              <w:rPr>
                <w:rFonts w:hint="eastAsia" w:ascii="宋体" w:hAnsi="宋体" w:cs="宋体"/>
                <w:sz w:val="24"/>
                <w:szCs w:val="24"/>
                <w:lang w:val="zh-CN" w:eastAsia="zh-CN"/>
              </w:rPr>
              <w:t>文件方式</w:t>
            </w:r>
          </w:p>
        </w:tc>
        <w:tc>
          <w:tcPr>
            <w:tcW w:w="8006" w:type="dxa"/>
            <w:noWrap w:val="0"/>
            <w:vAlign w:val="center"/>
          </w:tcPr>
          <w:p>
            <w:pPr>
              <w:spacing w:line="36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供应商登录西宁市城东区人民政府官网https://www.zcygov.cn/在线获取采购文件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获取</w:t>
            </w:r>
            <w:r>
              <w:rPr>
                <w:rFonts w:hint="eastAsia" w:ascii="宋体" w:hAnsi="宋体" w:cs="宋体"/>
                <w:sz w:val="24"/>
                <w:szCs w:val="24"/>
                <w:lang w:val="en-US" w:eastAsia="zh-CN"/>
              </w:rPr>
              <w:t>询价</w:t>
            </w:r>
            <w:r>
              <w:rPr>
                <w:rFonts w:hint="eastAsia" w:ascii="宋体" w:hAnsi="宋体" w:cs="宋体"/>
                <w:sz w:val="24"/>
                <w:szCs w:val="24"/>
                <w:lang w:val="zh-CN" w:eastAsia="zh-CN"/>
              </w:rPr>
              <w:t>文件时应提供材料</w:t>
            </w:r>
          </w:p>
        </w:tc>
        <w:tc>
          <w:tcPr>
            <w:tcW w:w="8006" w:type="dxa"/>
            <w:noWrap w:val="0"/>
            <w:vAlign w:val="center"/>
          </w:tcPr>
          <w:p>
            <w:pPr>
              <w:spacing w:line="36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有效的营业执照副本、授权委托书或介绍信、被授权人的身份证复印件；以上资料，除原件外须加盖公章，采购人留存备案。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提交响应文件截止时间</w:t>
            </w:r>
          </w:p>
        </w:tc>
        <w:tc>
          <w:tcPr>
            <w:tcW w:w="8006" w:type="dxa"/>
            <w:noWrap w:val="0"/>
            <w:vAlign w:val="center"/>
          </w:tcPr>
          <w:p>
            <w:pPr>
              <w:spacing w:line="36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2025年4月</w:t>
            </w:r>
            <w:r>
              <w:rPr>
                <w:rFonts w:hint="eastAsia" w:ascii="宋体" w:hAnsi="宋体" w:cs="宋体"/>
                <w:sz w:val="24"/>
                <w:szCs w:val="24"/>
                <w:highlight w:val="none"/>
                <w:lang w:val="en-US" w:eastAsia="zh-CN"/>
              </w:rPr>
              <w:t>03日上午10</w:t>
            </w:r>
            <w:r>
              <w:rPr>
                <w:rFonts w:hint="eastAsia" w:ascii="宋体" w:hAnsi="宋体" w:cs="宋体"/>
                <w:sz w:val="24"/>
                <w:szCs w:val="24"/>
                <w:lang w:val="en-US" w:eastAsia="zh-CN"/>
              </w:rPr>
              <w:t>：30</w:t>
            </w:r>
            <w:r>
              <w:rPr>
                <w:rFonts w:hint="eastAsia" w:ascii="宋体" w:hAnsi="宋体" w:cs="宋体"/>
                <w:sz w:val="24"/>
                <w:szCs w:val="24"/>
                <w:lang w:val="zh-CN" w:eastAsia="zh-CN"/>
              </w:rPr>
              <w:t>（北京时间）</w:t>
            </w:r>
            <w:r>
              <w:rPr>
                <w:rFonts w:hint="eastAsia" w:ascii="宋体" w:hAnsi="宋体" w:cs="宋体"/>
                <w:sz w:val="24"/>
                <w:szCs w:val="24"/>
                <w:lang w:val="en-US" w:eastAsia="zh-CN"/>
              </w:rPr>
              <w:t>城东区人民政府201室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响应文件开启时间</w:t>
            </w:r>
          </w:p>
        </w:tc>
        <w:tc>
          <w:tcPr>
            <w:tcW w:w="80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en-US" w:eastAsia="zh-CN"/>
              </w:rPr>
              <w:t>2025年4月</w:t>
            </w:r>
            <w:r>
              <w:rPr>
                <w:rFonts w:hint="eastAsia" w:ascii="宋体" w:hAnsi="宋体" w:cs="宋体"/>
                <w:sz w:val="24"/>
                <w:szCs w:val="24"/>
                <w:highlight w:val="none"/>
                <w:lang w:val="en-US" w:eastAsia="zh-CN"/>
              </w:rPr>
              <w:t>03日上午10</w:t>
            </w:r>
            <w:r>
              <w:rPr>
                <w:rFonts w:hint="eastAsia" w:ascii="宋体" w:hAnsi="宋体" w:cs="宋体"/>
                <w:sz w:val="24"/>
                <w:szCs w:val="24"/>
                <w:lang w:val="en-US" w:eastAsia="zh-CN"/>
              </w:rPr>
              <w:t>：30</w:t>
            </w:r>
            <w:r>
              <w:rPr>
                <w:rFonts w:hint="eastAsia" w:ascii="宋体" w:hAnsi="宋体" w:cs="宋体"/>
                <w:sz w:val="24"/>
                <w:szCs w:val="24"/>
                <w:lang w:val="zh-CN" w:eastAsia="zh-CN"/>
              </w:rPr>
              <w:t>（北京时间）</w:t>
            </w:r>
            <w:r>
              <w:rPr>
                <w:rFonts w:hint="eastAsia" w:ascii="宋体" w:hAnsi="宋体" w:cs="宋体"/>
                <w:sz w:val="24"/>
                <w:szCs w:val="24"/>
                <w:lang w:val="en-US" w:eastAsia="zh-CN"/>
              </w:rPr>
              <w:t>城东区人民政府201室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提交响应文件地点</w:t>
            </w:r>
          </w:p>
        </w:tc>
        <w:tc>
          <w:tcPr>
            <w:tcW w:w="80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Arial" w:hAnsi="Arial" w:cs="Arial"/>
                <w:sz w:val="24"/>
                <w:lang w:eastAsia="zh-CN"/>
              </w:rPr>
              <w:t>西宁市城东区昆仑东路</w:t>
            </w:r>
            <w:r>
              <w:rPr>
                <w:rFonts w:hint="eastAsia" w:ascii="Times New Roman" w:hAnsi="Times New Roman" w:cs="Times New Roman"/>
                <w:sz w:val="24"/>
                <w:szCs w:val="24"/>
                <w:lang w:val="en-US" w:eastAsia="zh-CN"/>
              </w:rPr>
              <w:t>188</w:t>
            </w:r>
            <w:r>
              <w:rPr>
                <w:rFonts w:hint="eastAsia" w:ascii="Arial" w:hAnsi="Arial" w:cs="Arial"/>
                <w:sz w:val="24"/>
                <w:lang w:eastAsia="zh-CN"/>
              </w:rPr>
              <w:t>号</w:t>
            </w:r>
            <w:r>
              <w:rPr>
                <w:rFonts w:hint="eastAsia" w:ascii="Arial" w:hAnsi="Arial" w:cs="Arial"/>
                <w:sz w:val="24"/>
                <w:lang w:val="en-US" w:eastAsia="zh-CN"/>
              </w:rPr>
              <w:t xml:space="preserve"> 城东区人民政府</w:t>
            </w:r>
            <w:r>
              <w:rPr>
                <w:rFonts w:hint="eastAsia" w:ascii="Times New Roman" w:hAnsi="Times New Roman" w:cs="Times New Roman"/>
                <w:sz w:val="24"/>
                <w:szCs w:val="24"/>
                <w:lang w:val="en-US" w:eastAsia="zh-CN"/>
              </w:rPr>
              <w:t>201</w:t>
            </w:r>
            <w:r>
              <w:rPr>
                <w:rFonts w:hint="eastAsia" w:ascii="Arial" w:hAnsi="Arial" w:cs="Arial"/>
                <w:sz w:val="24"/>
                <w:lang w:val="en-US" w:eastAsia="zh-CN"/>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采购人及联系人电话</w:t>
            </w:r>
          </w:p>
        </w:tc>
        <w:tc>
          <w:tcPr>
            <w:tcW w:w="8006" w:type="dxa"/>
            <w:noWrap w:val="0"/>
            <w:vAlign w:val="center"/>
          </w:tcPr>
          <w:p>
            <w:pPr>
              <w:spacing w:line="24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采购单位：西宁市生态环境局城东区生态环境局</w:t>
            </w:r>
          </w:p>
          <w:p>
            <w:pPr>
              <w:spacing w:line="24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联系人：吴先生</w:t>
            </w:r>
          </w:p>
          <w:p>
            <w:pPr>
              <w:spacing w:line="24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联系电</w:t>
            </w:r>
            <w:r>
              <w:rPr>
                <w:rFonts w:hint="eastAsia" w:ascii="宋体" w:hAnsi="宋体" w:cs="宋体"/>
                <w:color w:val="auto"/>
                <w:sz w:val="24"/>
                <w:szCs w:val="24"/>
                <w:lang w:val="en-US" w:eastAsia="zh-CN"/>
              </w:rPr>
              <w:t>话：0971-8140110</w:t>
            </w:r>
          </w:p>
          <w:p>
            <w:pPr>
              <w:spacing w:line="240" w:lineRule="auto"/>
              <w:ind w:firstLine="0" w:firstLineChars="0"/>
              <w:jc w:val="left"/>
              <w:rPr>
                <w:rFonts w:hint="default" w:ascii="宋体" w:hAnsi="宋体" w:cs="宋体"/>
                <w:sz w:val="24"/>
                <w:szCs w:val="24"/>
                <w:lang w:val="en-US" w:eastAsia="zh-CN"/>
              </w:rPr>
            </w:pPr>
            <w:r>
              <w:rPr>
                <w:rFonts w:hint="eastAsia" w:ascii="宋体" w:hAnsi="宋体" w:cs="宋体"/>
                <w:sz w:val="24"/>
                <w:szCs w:val="24"/>
                <w:lang w:val="en-US" w:eastAsia="zh-CN"/>
              </w:rPr>
              <w:t>联系地址：西宁市城东区昆仑东路188号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90" w:hRule="atLeast"/>
          <w:jc w:val="center"/>
        </w:trPr>
        <w:tc>
          <w:tcPr>
            <w:tcW w:w="1906" w:type="dxa"/>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zh-CN" w:eastAsia="zh-CN"/>
              </w:rPr>
              <w:t>其他事项</w:t>
            </w:r>
          </w:p>
        </w:tc>
        <w:tc>
          <w:tcPr>
            <w:tcW w:w="8006" w:type="dxa"/>
            <w:noWrap w:val="0"/>
            <w:vAlign w:val="top"/>
          </w:tcPr>
          <w:p>
            <w:pPr>
              <w:spacing w:line="24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en-US" w:eastAsia="zh-CN"/>
              </w:rPr>
              <w:t>1.</w:t>
            </w:r>
            <w:r>
              <w:rPr>
                <w:rFonts w:hint="eastAsia" w:ascii="宋体" w:hAnsi="宋体" w:cs="宋体"/>
                <w:sz w:val="24"/>
                <w:szCs w:val="24"/>
                <w:lang w:val="zh-CN" w:eastAsia="zh-CN"/>
              </w:rPr>
              <w:t>本项目不接受联合体投标</w:t>
            </w:r>
          </w:p>
          <w:p>
            <w:pPr>
              <w:spacing w:line="240" w:lineRule="auto"/>
              <w:ind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lang w:val="zh-CN" w:eastAsia="zh-CN"/>
              </w:rPr>
              <w:t>本项目</w:t>
            </w:r>
            <w:r>
              <w:rPr>
                <w:rFonts w:hint="eastAsia" w:ascii="宋体" w:hAnsi="宋体" w:cs="宋体"/>
                <w:sz w:val="24"/>
                <w:szCs w:val="24"/>
                <w:lang w:val="en-US" w:eastAsia="zh-CN"/>
              </w:rPr>
              <w:t>询价公告</w:t>
            </w:r>
            <w:r>
              <w:rPr>
                <w:rFonts w:hint="eastAsia" w:ascii="宋体" w:hAnsi="宋体" w:cs="宋体"/>
                <w:sz w:val="24"/>
                <w:szCs w:val="24"/>
                <w:lang w:val="zh-CN" w:eastAsia="zh-CN"/>
              </w:rPr>
              <w:t>在</w:t>
            </w:r>
            <w:r>
              <w:rPr>
                <w:rFonts w:hint="eastAsia" w:ascii="宋体" w:hAnsi="宋体" w:cs="宋体"/>
                <w:color w:val="auto"/>
                <w:sz w:val="24"/>
                <w:szCs w:val="24"/>
                <w:lang w:val="zh-CN" w:eastAsia="zh-CN"/>
              </w:rPr>
              <w:t>西宁市城东区人民政府官网</w:t>
            </w:r>
            <w:r>
              <w:rPr>
                <w:rFonts w:hint="eastAsia" w:ascii="宋体" w:hAnsi="宋体" w:cs="宋体"/>
                <w:sz w:val="24"/>
                <w:szCs w:val="24"/>
                <w:lang w:val="zh-CN" w:eastAsia="zh-CN"/>
              </w:rPr>
              <w:t>发布。</w:t>
            </w:r>
          </w:p>
        </w:tc>
      </w:tr>
    </w:tbl>
    <w:p>
      <w:pPr>
        <w:ind w:left="0" w:leftChars="0" w:firstLine="5250" w:firstLineChars="2500"/>
        <w:rPr>
          <w:rFonts w:hint="eastAsia" w:ascii="宋体" w:hAnsi="宋体" w:cs="宋体"/>
          <w:b w:val="0"/>
          <w:color w:val="000000"/>
          <w:sz w:val="24"/>
          <w:szCs w:val="24"/>
          <w:lang w:val="en-US" w:eastAsia="zh-CN" w:bidi="ar-SA"/>
        </w:rPr>
      </w:pPr>
      <w:bookmarkStart w:id="4" w:name="_Toc464136612"/>
      <w:bookmarkStart w:id="5" w:name="_Toc3201"/>
      <w:bookmarkStart w:id="6" w:name="_Toc5859"/>
      <w:r>
        <w:rPr>
          <w:rFonts w:hint="eastAsia" w:cs="宋体"/>
          <w:lang w:val="en-US" w:eastAsia="zh-CN"/>
        </w:rPr>
        <w:t xml:space="preserve">                     </w:t>
      </w:r>
    </w:p>
    <w:p>
      <w:pPr>
        <w:pStyle w:val="14"/>
        <w:spacing w:before="0" w:after="0" w:line="360" w:lineRule="auto"/>
        <w:ind w:left="0" w:leftChars="0" w:firstLine="0" w:firstLineChars="0"/>
        <w:jc w:val="both"/>
        <w:rPr>
          <w:rFonts w:hint="eastAsia" w:cs="宋体"/>
          <w:lang w:val="zh-CN"/>
        </w:rPr>
      </w:pPr>
    </w:p>
    <w:p>
      <w:pPr>
        <w:rPr>
          <w:rFonts w:hint="eastAsia" w:cs="宋体"/>
          <w:lang w:val="zh-CN"/>
        </w:rPr>
      </w:pPr>
    </w:p>
    <w:p>
      <w:pPr>
        <w:pStyle w:val="17"/>
        <w:rPr>
          <w:rFonts w:hint="eastAsia" w:cs="宋体"/>
          <w:lang w:val="zh-CN"/>
        </w:rPr>
      </w:pPr>
    </w:p>
    <w:p>
      <w:pPr>
        <w:rPr>
          <w:rFonts w:hint="eastAsia" w:cs="宋体"/>
          <w:lang w:val="zh-CN"/>
        </w:rPr>
      </w:pPr>
    </w:p>
    <w:p>
      <w:pPr>
        <w:pStyle w:val="17"/>
        <w:rPr>
          <w:rFonts w:hint="eastAsia" w:cs="宋体"/>
          <w:lang w:val="zh-CN"/>
        </w:rPr>
      </w:pPr>
    </w:p>
    <w:p>
      <w:pPr>
        <w:rPr>
          <w:rFonts w:hint="eastAsia" w:cs="宋体"/>
          <w:lang w:val="zh-CN"/>
        </w:rPr>
      </w:pPr>
    </w:p>
    <w:p>
      <w:pPr>
        <w:pStyle w:val="17"/>
        <w:rPr>
          <w:rFonts w:hint="eastAsia" w:cs="宋体"/>
          <w:lang w:val="zh-CN"/>
        </w:rPr>
      </w:pPr>
    </w:p>
    <w:p>
      <w:pPr>
        <w:rPr>
          <w:rFonts w:hint="eastAsia" w:cs="宋体"/>
          <w:lang w:val="zh-CN"/>
        </w:rPr>
      </w:pPr>
    </w:p>
    <w:p>
      <w:pPr>
        <w:pStyle w:val="3"/>
        <w:bidi w:val="0"/>
        <w:rPr>
          <w:lang w:val="zh-CN"/>
        </w:rPr>
      </w:pPr>
      <w:bookmarkStart w:id="7" w:name="_Toc14821"/>
      <w:r>
        <w:rPr>
          <w:rFonts w:hint="eastAsia"/>
          <w:lang w:val="zh-CN"/>
        </w:rPr>
        <w:t>第二部分</w:t>
      </w:r>
      <w:r>
        <w:rPr>
          <w:rFonts w:hint="eastAsia"/>
          <w:lang w:val="en-US" w:eastAsia="zh-CN"/>
        </w:rPr>
        <w:t xml:space="preserve">   </w:t>
      </w:r>
      <w:r>
        <w:rPr>
          <w:rFonts w:hint="eastAsia"/>
          <w:lang w:val="zh-CN"/>
        </w:rPr>
        <w:t>供应商须知前附表</w:t>
      </w:r>
      <w:bookmarkEnd w:id="4"/>
      <w:bookmarkEnd w:id="5"/>
      <w:bookmarkEnd w:id="6"/>
      <w:bookmarkEnd w:id="7"/>
    </w:p>
    <w:tbl>
      <w:tblPr>
        <w:tblStyle w:val="15"/>
        <w:tblW w:w="9855" w:type="dxa"/>
        <w:jc w:val="center"/>
        <w:tblLayout w:type="fixed"/>
        <w:tblCellMar>
          <w:top w:w="0" w:type="dxa"/>
          <w:left w:w="57" w:type="dxa"/>
          <w:bottom w:w="0" w:type="dxa"/>
          <w:right w:w="57" w:type="dxa"/>
        </w:tblCellMar>
      </w:tblPr>
      <w:tblGrid>
        <w:gridCol w:w="797"/>
        <w:gridCol w:w="1698"/>
        <w:gridCol w:w="7360"/>
      </w:tblGrid>
      <w:tr>
        <w:tblPrEx>
          <w:tblCellMar>
            <w:top w:w="0" w:type="dxa"/>
            <w:left w:w="57" w:type="dxa"/>
            <w:bottom w:w="0" w:type="dxa"/>
            <w:right w:w="57" w:type="dxa"/>
          </w:tblCellMar>
        </w:tblPrEx>
        <w:trPr>
          <w:trHeight w:val="318"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序号</w:t>
            </w:r>
          </w:p>
        </w:tc>
        <w:tc>
          <w:tcPr>
            <w:tcW w:w="9058"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center"/>
              <w:rPr>
                <w:rFonts w:ascii="宋体" w:cs="Times New Roman"/>
                <w:sz w:val="24"/>
                <w:szCs w:val="24"/>
                <w:lang w:val="zh-CN"/>
              </w:rPr>
            </w:pPr>
            <w:r>
              <w:rPr>
                <w:rFonts w:hint="eastAsia" w:ascii="宋体" w:hAnsi="宋体" w:cs="宋体"/>
                <w:b/>
                <w:bCs/>
                <w:sz w:val="24"/>
                <w:szCs w:val="24"/>
                <w:lang w:val="zh-CN"/>
              </w:rPr>
              <w:t>内容</w:t>
            </w:r>
          </w:p>
        </w:tc>
      </w:tr>
      <w:tr>
        <w:tblPrEx>
          <w:tblCellMar>
            <w:top w:w="0" w:type="dxa"/>
            <w:left w:w="57" w:type="dxa"/>
            <w:bottom w:w="0" w:type="dxa"/>
            <w:right w:w="57" w:type="dxa"/>
          </w:tblCellMar>
        </w:tblPrEx>
        <w:trPr>
          <w:trHeight w:val="458"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采购项目名称</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ascii="宋体" w:hAnsi="宋体" w:cs="宋体"/>
                <w:sz w:val="24"/>
                <w:szCs w:val="24"/>
              </w:rPr>
            </w:pPr>
            <w:r>
              <w:rPr>
                <w:rFonts w:hint="eastAsia" w:ascii="宋体" w:hAnsi="宋体" w:eastAsia="宋体" w:cs="宋体"/>
                <w:sz w:val="24"/>
                <w:szCs w:val="24"/>
                <w:lang w:val="en-US" w:eastAsia="zh-CN"/>
              </w:rPr>
              <w:t>城东区餐饮油烟、噪声</w:t>
            </w:r>
            <w:r>
              <w:rPr>
                <w:rFonts w:hint="eastAsia" w:ascii="宋体" w:hAnsi="宋体" w:cs="宋体"/>
                <w:sz w:val="24"/>
                <w:szCs w:val="24"/>
                <w:lang w:val="en-US" w:eastAsia="zh-CN"/>
              </w:rPr>
              <w:t>监</w:t>
            </w:r>
            <w:r>
              <w:rPr>
                <w:rFonts w:hint="eastAsia" w:ascii="宋体" w:hAnsi="宋体" w:eastAsia="宋体" w:cs="宋体"/>
                <w:sz w:val="24"/>
                <w:szCs w:val="24"/>
                <w:lang w:val="en-US" w:eastAsia="zh-CN"/>
              </w:rPr>
              <w:t>测服务项目</w:t>
            </w:r>
          </w:p>
        </w:tc>
      </w:tr>
      <w:tr>
        <w:tblPrEx>
          <w:tblCellMar>
            <w:top w:w="0" w:type="dxa"/>
            <w:left w:w="57" w:type="dxa"/>
            <w:bottom w:w="0" w:type="dxa"/>
            <w:right w:w="57" w:type="dxa"/>
          </w:tblCellMar>
        </w:tblPrEx>
        <w:trPr>
          <w:trHeight w:val="488"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采购人</w:t>
            </w:r>
          </w:p>
        </w:tc>
        <w:tc>
          <w:tcPr>
            <w:tcW w:w="736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default" w:ascii="宋体" w:eastAsia="宋体" w:cs="Times New Roman"/>
                <w:sz w:val="24"/>
                <w:szCs w:val="24"/>
                <w:lang w:val="en-US" w:eastAsia="zh-CN"/>
              </w:rPr>
            </w:pPr>
            <w:r>
              <w:rPr>
                <w:rFonts w:hint="eastAsia" w:ascii="宋体" w:hAnsi="宋体" w:cs="仿宋"/>
                <w:sz w:val="24"/>
                <w:szCs w:val="24"/>
                <w:lang w:val="en-US" w:eastAsia="zh-CN"/>
              </w:rPr>
              <w:t>西宁市生态环境局城东区生态环境局</w:t>
            </w:r>
          </w:p>
        </w:tc>
      </w:tr>
      <w:tr>
        <w:tblPrEx>
          <w:tblCellMar>
            <w:top w:w="0" w:type="dxa"/>
            <w:left w:w="57" w:type="dxa"/>
            <w:bottom w:w="0" w:type="dxa"/>
            <w:right w:w="57" w:type="dxa"/>
          </w:tblCellMar>
        </w:tblPrEx>
        <w:trPr>
          <w:trHeight w:val="413"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采购方式</w:t>
            </w:r>
          </w:p>
        </w:tc>
        <w:tc>
          <w:tcPr>
            <w:tcW w:w="736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eastAsia="宋体" w:cs="Times New Roman"/>
                <w:sz w:val="24"/>
                <w:szCs w:val="24"/>
                <w:lang w:val="zh-CN" w:eastAsia="zh-CN"/>
              </w:rPr>
            </w:pPr>
            <w:r>
              <w:rPr>
                <w:rFonts w:hint="eastAsia" w:ascii="宋体" w:hAnsi="宋体" w:cs="宋体"/>
                <w:sz w:val="24"/>
                <w:szCs w:val="24"/>
                <w:lang w:val="en-US" w:eastAsia="zh-CN"/>
              </w:rPr>
              <w:t>询价采购</w:t>
            </w:r>
          </w:p>
        </w:tc>
      </w:tr>
      <w:tr>
        <w:tblPrEx>
          <w:tblCellMar>
            <w:top w:w="0" w:type="dxa"/>
            <w:left w:w="57" w:type="dxa"/>
            <w:bottom w:w="0" w:type="dxa"/>
            <w:right w:w="57" w:type="dxa"/>
          </w:tblCellMar>
        </w:tblPrEx>
        <w:trPr>
          <w:trHeight w:val="409"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评分办法</w:t>
            </w:r>
          </w:p>
        </w:tc>
        <w:tc>
          <w:tcPr>
            <w:tcW w:w="736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综合评分法</w:t>
            </w:r>
          </w:p>
        </w:tc>
      </w:tr>
      <w:tr>
        <w:tblPrEx>
          <w:tblCellMar>
            <w:top w:w="0" w:type="dxa"/>
            <w:left w:w="57" w:type="dxa"/>
            <w:bottom w:w="0" w:type="dxa"/>
            <w:right w:w="57" w:type="dxa"/>
          </w:tblCellMar>
        </w:tblPrEx>
        <w:trPr>
          <w:trHeight w:val="386"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zh-CN"/>
              </w:rPr>
              <w:t>采购预算控制额度</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en-US"/>
              </w:rPr>
            </w:pPr>
            <w:r>
              <w:rPr>
                <w:rFonts w:hint="eastAsia" w:ascii="宋体" w:hAnsi="宋体" w:cs="宋体"/>
                <w:color w:val="auto"/>
                <w:sz w:val="24"/>
                <w:szCs w:val="24"/>
                <w:lang w:val="en-US" w:eastAsia="zh-CN"/>
              </w:rPr>
              <w:t>49500.00元</w:t>
            </w:r>
          </w:p>
        </w:tc>
      </w:tr>
      <w:tr>
        <w:tblPrEx>
          <w:tblCellMar>
            <w:top w:w="0" w:type="dxa"/>
            <w:left w:w="57" w:type="dxa"/>
            <w:bottom w:w="0" w:type="dxa"/>
            <w:right w:w="57" w:type="dxa"/>
          </w:tblCellMar>
        </w:tblPrEx>
        <w:trPr>
          <w:cantSplit/>
          <w:trHeight w:val="34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项目分包个数</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eastAsia="宋体" w:cs="Times New Roman"/>
                <w:sz w:val="24"/>
                <w:szCs w:val="24"/>
                <w:lang w:val="zh-CN" w:eastAsia="zh-CN"/>
              </w:rPr>
            </w:pPr>
            <w:r>
              <w:rPr>
                <w:rFonts w:hint="eastAsia" w:ascii="宋体" w:eastAsia="宋体" w:cs="Times New Roman"/>
                <w:sz w:val="24"/>
                <w:szCs w:val="24"/>
                <w:lang w:val="en-US" w:eastAsia="zh-CN"/>
              </w:rPr>
              <w:t>无</w:t>
            </w:r>
          </w:p>
        </w:tc>
      </w:tr>
      <w:tr>
        <w:tblPrEx>
          <w:tblCellMar>
            <w:top w:w="0" w:type="dxa"/>
            <w:left w:w="57" w:type="dxa"/>
            <w:bottom w:w="0" w:type="dxa"/>
            <w:right w:w="57" w:type="dxa"/>
          </w:tblCellMar>
        </w:tblPrEx>
        <w:trPr>
          <w:trHeight w:val="612"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采购要求</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eastAsia="宋体" w:cs="宋体"/>
                <w:sz w:val="24"/>
                <w:szCs w:val="24"/>
                <w:lang w:val="zh-CN" w:eastAsia="zh-CN"/>
              </w:rPr>
            </w:pPr>
            <w:r>
              <w:rPr>
                <w:rFonts w:hint="eastAsia" w:ascii="宋体" w:hAnsi="宋体" w:eastAsia="宋体" w:cs="宋体"/>
                <w:sz w:val="24"/>
                <w:szCs w:val="24"/>
                <w:lang w:val="en-US" w:eastAsia="zh-CN"/>
              </w:rPr>
              <w:t>采购第三方技术服务单位，具体内容详见</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文件。</w:t>
            </w:r>
          </w:p>
        </w:tc>
      </w:tr>
      <w:tr>
        <w:tblPrEx>
          <w:tblCellMar>
            <w:top w:w="0" w:type="dxa"/>
            <w:left w:w="57" w:type="dxa"/>
            <w:bottom w:w="0" w:type="dxa"/>
            <w:right w:w="57" w:type="dxa"/>
          </w:tblCellMar>
        </w:tblPrEx>
        <w:trPr>
          <w:trHeight w:val="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供应商资格条件</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cs="宋体"/>
                <w:sz w:val="24"/>
                <w:szCs w:val="24"/>
                <w:lang w:val="zh-CN" w:eastAsia="zh-CN"/>
              </w:rPr>
            </w:pPr>
            <w:r>
              <w:rPr>
                <w:rFonts w:hint="eastAsia" w:ascii="宋体" w:hAnsi="宋体" w:cs="宋体"/>
                <w:sz w:val="24"/>
                <w:szCs w:val="24"/>
                <w:lang w:val="en-US" w:eastAsia="zh-CN"/>
              </w:rPr>
              <w:t>1.</w:t>
            </w:r>
            <w:r>
              <w:rPr>
                <w:rFonts w:hint="eastAsia" w:ascii="宋体" w:hAnsi="宋体" w:cs="宋体"/>
                <w:sz w:val="24"/>
                <w:szCs w:val="24"/>
                <w:lang w:val="zh-CN" w:eastAsia="zh-CN"/>
              </w:rPr>
              <w:t>符合《政府采购法》第22条规定，并提供下列材料：</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cs="宋体"/>
                <w:sz w:val="24"/>
                <w:szCs w:val="24"/>
                <w:lang w:val="en-US" w:eastAsia="zh-CN"/>
              </w:rPr>
              <w:t>1.1</w:t>
            </w:r>
            <w:r>
              <w:rPr>
                <w:rFonts w:hint="eastAsia" w:ascii="宋体" w:hAnsi="宋体" w:cs="宋体"/>
                <w:sz w:val="24"/>
                <w:szCs w:val="24"/>
                <w:lang w:val="zh-CN" w:eastAsia="zh-CN"/>
              </w:rPr>
              <w:t>投标人的营业执照或事业单位法人证书等证明文件，自然人的身份证明。</w:t>
            </w:r>
          </w:p>
          <w:p>
            <w:pPr>
              <w:spacing w:line="360" w:lineRule="auto"/>
              <w:ind w:firstLine="240" w:firstLineChars="1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依法缴纳税收和社会保障资金的相关材料。（提供投标企业</w:t>
            </w:r>
            <w:r>
              <w:rPr>
                <w:rFonts w:hint="eastAsia" w:ascii="宋体" w:hAnsi="宋体" w:eastAsia="宋体" w:cs="宋体"/>
                <w:sz w:val="24"/>
                <w:szCs w:val="24"/>
                <w:lang w:val="en-US" w:eastAsia="zh-CN"/>
              </w:rPr>
              <w:t>经</w:t>
            </w:r>
            <w:r>
              <w:rPr>
                <w:rFonts w:hint="eastAsia" w:ascii="宋体" w:hAnsi="宋体" w:eastAsia="宋体" w:cs="宋体"/>
                <w:sz w:val="24"/>
                <w:szCs w:val="24"/>
                <w:lang w:val="zh-CN" w:eastAsia="zh-CN"/>
              </w:rPr>
              <w:t>第三方出具</w:t>
            </w:r>
            <w:r>
              <w:rPr>
                <w:rFonts w:hint="eastAsia" w:ascii="宋体" w:hAnsi="宋体" w:cs="宋体"/>
                <w:sz w:val="24"/>
                <w:szCs w:val="24"/>
                <w:lang w:val="en-US" w:eastAsia="zh-CN"/>
              </w:rPr>
              <w:t>2025年度3个月</w:t>
            </w:r>
            <w:r>
              <w:rPr>
                <w:rFonts w:hint="eastAsia" w:ascii="宋体" w:hAnsi="宋体" w:eastAsia="宋体" w:cs="宋体"/>
                <w:sz w:val="24"/>
                <w:szCs w:val="24"/>
                <w:lang w:val="zh-CN" w:eastAsia="zh-CN"/>
              </w:rPr>
              <w:t>纳税和社保缴纳凭证）。</w:t>
            </w:r>
            <w:r>
              <w:rPr>
                <w:rFonts w:hint="eastAsia" w:ascii="宋体" w:hAnsi="宋体" w:eastAsia="宋体" w:cs="宋体"/>
                <w:sz w:val="24"/>
                <w:szCs w:val="24"/>
                <w:lang w:val="en-US" w:eastAsia="zh-CN"/>
              </w:rPr>
              <w:t xml:space="preserve">      </w:t>
            </w:r>
            <w:r>
              <w:rPr>
                <w:rFonts w:hint="eastAsia" w:ascii="宋体" w:hAnsi="宋体" w:cs="宋体"/>
                <w:lang w:val="en-US" w:eastAsia="zh-CN"/>
              </w:rPr>
              <w:t xml:space="preserve">  </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cs="宋体"/>
                <w:sz w:val="24"/>
                <w:szCs w:val="24"/>
                <w:lang w:val="en-US" w:eastAsia="zh-CN"/>
              </w:rPr>
              <w:t>1.3</w:t>
            </w:r>
            <w:r>
              <w:rPr>
                <w:rFonts w:hint="eastAsia" w:ascii="宋体" w:hAnsi="宋体" w:cs="宋体"/>
                <w:sz w:val="24"/>
                <w:szCs w:val="24"/>
                <w:lang w:val="zh-CN" w:eastAsia="zh-CN"/>
              </w:rPr>
              <w:t>具备履行合同所必需的设备和专业技术能力的证明材料。</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lang w:val="zh-CN" w:eastAsia="zh-CN"/>
              </w:rPr>
              <w:t>参加政府采购活动前3年内在经营活动中没有重大违法记录的书面声明。</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lang w:val="zh-CN" w:eastAsia="zh-CN"/>
              </w:rPr>
              <w:t>供应商须具有</w:t>
            </w:r>
            <w:r>
              <w:rPr>
                <w:rFonts w:hint="eastAsia" w:ascii="宋体" w:hAnsi="宋体" w:eastAsia="宋体" w:cs="宋体"/>
                <w:sz w:val="24"/>
                <w:szCs w:val="24"/>
                <w:lang w:val="en-US" w:eastAsia="zh-CN"/>
              </w:rPr>
              <w:t>CMA认定资质。</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lang w:val="zh-CN" w:eastAsia="zh-CN"/>
              </w:rPr>
              <w:t>具备法律、行政法规规定的其他条件的证明材料。</w:t>
            </w:r>
          </w:p>
          <w:p>
            <w:pPr>
              <w:spacing w:line="360" w:lineRule="auto"/>
              <w:ind w:firstLine="240" w:firstLineChars="10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本项目不接受以联合体方式进行投标；</w:t>
            </w:r>
          </w:p>
          <w:p>
            <w:pPr>
              <w:spacing w:line="360" w:lineRule="auto"/>
              <w:ind w:firstLine="240" w:firstLineChars="100"/>
              <w:jc w:val="left"/>
              <w:rPr>
                <w:rFonts w:hint="eastAsia" w:ascii="宋体" w:hAnsi="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经信用中国（www.creditchina.gov.cn）、</w:t>
            </w:r>
            <w:r>
              <w:rPr>
                <w:rFonts w:hint="eastAsia" w:ascii="宋体" w:hAnsi="宋体" w:eastAsia="宋体" w:cs="宋体"/>
                <w:sz w:val="24"/>
                <w:szCs w:val="24"/>
                <w:lang w:val="en-US" w:eastAsia="zh-CN"/>
              </w:rPr>
              <w:t>中国政府采购网</w:t>
            </w:r>
            <w:r>
              <w:rPr>
                <w:rFonts w:hint="default" w:ascii="宋体" w:hAnsi="宋体" w:eastAsia="宋体" w:cs="宋体"/>
                <w:sz w:val="24"/>
                <w:szCs w:val="24"/>
                <w:lang w:val="en-US" w:eastAsia="zh-CN"/>
              </w:rPr>
              <w:t>（www.ccgp.gov.cn）等渠道查询后</w:t>
            </w:r>
            <w:r>
              <w:rPr>
                <w:rFonts w:hint="eastAsia" w:ascii="宋体" w:hAnsi="宋体" w:eastAsia="宋体" w:cs="宋体"/>
                <w:sz w:val="24"/>
                <w:szCs w:val="24"/>
                <w:lang w:val="zh-CN" w:eastAsia="zh-CN"/>
              </w:rPr>
              <w:t>，列入失信被执行人、重大税收违法案件当事人名单、政府采购严重违法失信行为记录名单的，取消投标资</w:t>
            </w:r>
            <w:r>
              <w:rPr>
                <w:rFonts w:hint="eastAsia" w:ascii="宋体" w:hAnsi="宋体" w:cs="宋体"/>
                <w:sz w:val="24"/>
                <w:szCs w:val="24"/>
                <w:lang w:val="zh-CN" w:eastAsia="zh-CN"/>
              </w:rPr>
              <w:t>格。（提供“信用中国”网站查询截图，时间为投标截止时间前</w:t>
            </w:r>
            <w:r>
              <w:rPr>
                <w:rFonts w:hint="eastAsia" w:ascii="宋体" w:hAnsi="宋体" w:cs="宋体"/>
                <w:sz w:val="24"/>
                <w:szCs w:val="24"/>
                <w:lang w:val="en-US" w:eastAsia="zh-CN"/>
              </w:rPr>
              <w:t>20</w:t>
            </w:r>
            <w:r>
              <w:rPr>
                <w:rFonts w:hint="eastAsia" w:ascii="宋体" w:hAnsi="宋体" w:cs="宋体"/>
                <w:sz w:val="24"/>
                <w:szCs w:val="24"/>
                <w:lang w:val="zh-CN" w:eastAsia="zh-CN"/>
              </w:rPr>
              <w:t>天内）</w:t>
            </w:r>
          </w:p>
          <w:p>
            <w:pPr>
              <w:spacing w:line="360" w:lineRule="auto"/>
              <w:ind w:firstLine="240" w:firstLineChars="1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4.供应商营业执照经营范围内需包含本次</w:t>
            </w:r>
            <w:r>
              <w:rPr>
                <w:rFonts w:hint="eastAsia" w:ascii="宋体" w:hAnsi="宋体" w:cs="宋体"/>
                <w:sz w:val="24"/>
                <w:szCs w:val="24"/>
                <w:lang w:val="en-US" w:eastAsia="zh-CN"/>
              </w:rPr>
              <w:t>询价</w:t>
            </w:r>
            <w:r>
              <w:rPr>
                <w:rFonts w:hint="eastAsia" w:ascii="宋体" w:hAnsi="宋体" w:eastAsia="宋体" w:cs="宋体"/>
                <w:sz w:val="24"/>
                <w:szCs w:val="24"/>
                <w:lang w:val="en-US" w:eastAsia="zh-CN"/>
              </w:rPr>
              <w:t>的经营范围，并在人员、设备及资金等方面具有相应的服务能力。</w:t>
            </w:r>
          </w:p>
          <w:p>
            <w:pPr>
              <w:spacing w:line="360" w:lineRule="auto"/>
              <w:ind w:firstLine="240" w:firstLineChars="100"/>
              <w:jc w:val="left"/>
              <w:rPr>
                <w:rFonts w:hint="eastAsia" w:asci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单位负责人为同一人或者存在直接控股、管理关系的不同投标人，不得参加同一合同项下的政府采购活动。否则，皆取消</w:t>
            </w:r>
            <w:r>
              <w:rPr>
                <w:rFonts w:hint="eastAsia" w:ascii="宋体" w:hAnsi="宋体" w:cs="宋体"/>
                <w:sz w:val="24"/>
                <w:szCs w:val="24"/>
                <w:lang w:val="zh-CN" w:eastAsia="zh-CN"/>
              </w:rPr>
              <w:t>询价</w:t>
            </w:r>
            <w:r>
              <w:rPr>
                <w:rFonts w:hint="eastAsia" w:ascii="宋体" w:hAnsi="宋体" w:eastAsia="宋体" w:cs="宋体"/>
                <w:sz w:val="24"/>
                <w:szCs w:val="24"/>
                <w:lang w:val="zh-CN" w:eastAsia="zh-CN"/>
              </w:rPr>
              <w:t>资格；</w:t>
            </w:r>
          </w:p>
        </w:tc>
      </w:tr>
      <w:tr>
        <w:tblPrEx>
          <w:tblCellMar>
            <w:top w:w="0" w:type="dxa"/>
            <w:left w:w="57" w:type="dxa"/>
            <w:bottom w:w="0" w:type="dxa"/>
            <w:right w:w="57" w:type="dxa"/>
          </w:tblCellMar>
        </w:tblPrEx>
        <w:trPr>
          <w:trHeight w:val="307"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递交响应文件方式</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eastAsia="宋体" w:cs="宋体"/>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zh-CN"/>
              </w:rPr>
              <w:t>提交响应文件截止时间</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宋体" w:hAnsi="宋体" w:cs="宋体"/>
                <w:sz w:val="24"/>
                <w:szCs w:val="24"/>
                <w:lang w:val="en-US" w:eastAsia="zh-CN"/>
              </w:rPr>
              <w:t>2025年4月0</w:t>
            </w:r>
            <w:r>
              <w:rPr>
                <w:rFonts w:hint="eastAsia" w:ascii="宋体" w:hAnsi="宋体" w:cs="宋体"/>
                <w:sz w:val="24"/>
                <w:szCs w:val="24"/>
                <w:highlight w:val="none"/>
                <w:lang w:val="en-US" w:eastAsia="zh-CN"/>
              </w:rPr>
              <w:t>3日上午10</w:t>
            </w:r>
            <w:r>
              <w:rPr>
                <w:rFonts w:hint="eastAsia" w:ascii="宋体" w:hAnsi="宋体" w:cs="宋体"/>
                <w:sz w:val="24"/>
                <w:szCs w:val="24"/>
                <w:lang w:val="en-US" w:eastAsia="zh-CN"/>
              </w:rPr>
              <w:t>：30</w:t>
            </w:r>
            <w:r>
              <w:rPr>
                <w:rFonts w:hint="eastAsia" w:ascii="宋体" w:hAnsi="宋体" w:cs="宋体"/>
                <w:sz w:val="24"/>
                <w:szCs w:val="24"/>
                <w:lang w:val="zh-CN" w:eastAsia="zh-CN"/>
              </w:rPr>
              <w:t>（北京时间）</w:t>
            </w:r>
            <w:r>
              <w:rPr>
                <w:rFonts w:hint="eastAsia" w:ascii="宋体" w:hAnsi="宋体" w:cs="宋体"/>
                <w:sz w:val="24"/>
                <w:szCs w:val="24"/>
                <w:lang w:val="en-US" w:eastAsia="zh-CN"/>
              </w:rPr>
              <w:t>城东区人民政府201室</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zh-CN"/>
              </w:rPr>
              <w:t>响应文件开启时间</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宋体" w:hAnsi="宋体" w:cs="宋体"/>
                <w:sz w:val="24"/>
                <w:szCs w:val="24"/>
                <w:lang w:val="en-US" w:eastAsia="zh-CN"/>
              </w:rPr>
              <w:t>2025年4月</w:t>
            </w:r>
            <w:r>
              <w:rPr>
                <w:rFonts w:hint="eastAsia" w:ascii="宋体" w:hAnsi="宋体" w:cs="宋体"/>
                <w:sz w:val="24"/>
                <w:szCs w:val="24"/>
                <w:highlight w:val="none"/>
                <w:lang w:val="en-US" w:eastAsia="zh-CN"/>
              </w:rPr>
              <w:t>03日上午10</w:t>
            </w:r>
            <w:r>
              <w:rPr>
                <w:rFonts w:hint="eastAsia" w:ascii="宋体" w:hAnsi="宋体" w:cs="宋体"/>
                <w:sz w:val="24"/>
                <w:szCs w:val="24"/>
                <w:lang w:val="en-US" w:eastAsia="zh-CN"/>
              </w:rPr>
              <w:t>：30</w:t>
            </w:r>
            <w:r>
              <w:rPr>
                <w:rFonts w:hint="eastAsia" w:ascii="宋体" w:hAnsi="宋体" w:cs="宋体"/>
                <w:sz w:val="24"/>
                <w:szCs w:val="24"/>
                <w:lang w:val="zh-CN" w:eastAsia="zh-CN"/>
              </w:rPr>
              <w:t>（北京时间）</w:t>
            </w:r>
            <w:r>
              <w:rPr>
                <w:rFonts w:hint="eastAsia" w:ascii="宋体" w:hAnsi="宋体" w:cs="宋体"/>
                <w:sz w:val="24"/>
                <w:szCs w:val="24"/>
                <w:lang w:val="en-US" w:eastAsia="zh-CN"/>
              </w:rPr>
              <w:t>城东区人民政府201室</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color w:val="auto"/>
                <w:sz w:val="24"/>
                <w:szCs w:val="24"/>
                <w:lang w:val="zh-CN"/>
              </w:rPr>
            </w:pPr>
            <w:r>
              <w:rPr>
                <w:rFonts w:hint="eastAsia" w:ascii="宋体" w:hAnsi="宋体" w:cs="宋体"/>
                <w:color w:val="auto"/>
                <w:sz w:val="24"/>
                <w:szCs w:val="24"/>
                <w:lang w:val="zh-CN"/>
              </w:rPr>
              <w:t>提交响应文件地点</w:t>
            </w:r>
          </w:p>
        </w:tc>
        <w:tc>
          <w:tcPr>
            <w:tcW w:w="7360"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jc w:val="left"/>
              <w:rPr>
                <w:rFonts w:hint="eastAsia" w:ascii="宋体" w:hAnsi="宋体" w:cs="宋体"/>
                <w:color w:val="auto"/>
                <w:sz w:val="24"/>
                <w:szCs w:val="24"/>
                <w:lang w:val="zh-CN"/>
              </w:rPr>
            </w:pPr>
            <w:r>
              <w:rPr>
                <w:rFonts w:hint="eastAsia" w:ascii="Arial" w:hAnsi="Arial" w:cs="Arial"/>
                <w:sz w:val="24"/>
                <w:lang w:eastAsia="zh-CN"/>
              </w:rPr>
              <w:t>西宁市城东区昆仑东路</w:t>
            </w:r>
            <w:r>
              <w:rPr>
                <w:rFonts w:hint="eastAsia" w:ascii="Times New Roman" w:hAnsi="Times New Roman" w:cs="Times New Roman"/>
                <w:sz w:val="24"/>
                <w:szCs w:val="24"/>
                <w:lang w:val="en-US" w:eastAsia="zh-CN"/>
              </w:rPr>
              <w:t>188</w:t>
            </w:r>
            <w:r>
              <w:rPr>
                <w:rFonts w:hint="eastAsia" w:ascii="Arial" w:hAnsi="Arial" w:cs="Arial"/>
                <w:sz w:val="24"/>
                <w:lang w:eastAsia="zh-CN"/>
              </w:rPr>
              <w:t>号</w:t>
            </w:r>
            <w:r>
              <w:rPr>
                <w:rFonts w:hint="eastAsia" w:ascii="Arial" w:hAnsi="Arial" w:cs="Arial"/>
                <w:sz w:val="24"/>
                <w:lang w:val="en-US" w:eastAsia="zh-CN"/>
              </w:rPr>
              <w:t xml:space="preserve"> 城东区人民政府</w:t>
            </w:r>
            <w:r>
              <w:rPr>
                <w:rFonts w:hint="eastAsia" w:ascii="Times New Roman" w:hAnsi="Times New Roman" w:cs="Times New Roman"/>
                <w:sz w:val="24"/>
                <w:szCs w:val="24"/>
                <w:lang w:val="en-US" w:eastAsia="zh-CN"/>
              </w:rPr>
              <w:t>201</w:t>
            </w:r>
            <w:r>
              <w:rPr>
                <w:rFonts w:hint="eastAsia" w:ascii="Arial" w:hAnsi="Arial" w:cs="Arial"/>
                <w:sz w:val="24"/>
                <w:lang w:val="en-US" w:eastAsia="zh-CN"/>
              </w:rPr>
              <w:t>室</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答疑澄清方式</w:t>
            </w:r>
          </w:p>
        </w:tc>
        <w:tc>
          <w:tcPr>
            <w:tcW w:w="736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9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合同签订有效期</w:t>
            </w:r>
          </w:p>
        </w:tc>
        <w:tc>
          <w:tcPr>
            <w:tcW w:w="736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zh-CN"/>
              </w:rPr>
              <w:t>自成交公告发出之日起30日内与采购人签订服务合同</w:t>
            </w:r>
          </w:p>
        </w:tc>
      </w:tr>
      <w:tr>
        <w:tblPrEx>
          <w:tblCellMar>
            <w:top w:w="0" w:type="dxa"/>
            <w:left w:w="57" w:type="dxa"/>
            <w:bottom w:w="0" w:type="dxa"/>
            <w:right w:w="57" w:type="dxa"/>
          </w:tblCellMar>
        </w:tblPrEx>
        <w:trPr>
          <w:trHeight w:val="20" w:hRule="atLeast"/>
          <w:jc w:val="center"/>
        </w:trPr>
        <w:tc>
          <w:tcPr>
            <w:tcW w:w="797"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1"/>
              </w:numPr>
              <w:autoSpaceDE w:val="0"/>
              <w:autoSpaceDN w:val="0"/>
              <w:spacing w:line="360" w:lineRule="auto"/>
              <w:ind w:firstLine="0" w:firstLineChars="0"/>
              <w:jc w:val="center"/>
              <w:rPr>
                <w:rFonts w:ascii="宋体" w:cs="Times New Roman"/>
                <w:b/>
                <w:bCs/>
                <w:sz w:val="24"/>
                <w:szCs w:val="24"/>
                <w:lang w:val="zh-CN"/>
              </w:rPr>
            </w:pPr>
          </w:p>
        </w:tc>
        <w:tc>
          <w:tcPr>
            <w:tcW w:w="169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en-US" w:eastAsia="zh-CN"/>
              </w:rPr>
              <w:t>询价</w:t>
            </w:r>
            <w:r>
              <w:rPr>
                <w:rFonts w:hint="eastAsia" w:ascii="宋体" w:hAnsi="宋体" w:cs="宋体"/>
                <w:sz w:val="24"/>
                <w:szCs w:val="24"/>
                <w:lang w:val="zh-CN"/>
              </w:rPr>
              <w:t>有效期</w:t>
            </w:r>
          </w:p>
        </w:tc>
        <w:tc>
          <w:tcPr>
            <w:tcW w:w="7360"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jc w:val="left"/>
              <w:rPr>
                <w:rFonts w:hint="eastAsia" w:ascii="宋体" w:hAnsi="宋体" w:cs="宋体"/>
                <w:sz w:val="24"/>
                <w:szCs w:val="24"/>
                <w:lang w:val="zh-CN"/>
              </w:rPr>
            </w:pPr>
            <w:r>
              <w:rPr>
                <w:rFonts w:hint="eastAsia" w:ascii="宋体" w:hAnsi="宋体" w:cs="宋体"/>
                <w:sz w:val="24"/>
                <w:szCs w:val="24"/>
                <w:lang w:val="en-US" w:eastAsia="zh-CN"/>
              </w:rPr>
              <w:t>询价</w:t>
            </w:r>
            <w:r>
              <w:rPr>
                <w:rFonts w:hint="eastAsia" w:ascii="宋体" w:hAnsi="宋体" w:cs="宋体"/>
                <w:sz w:val="24"/>
                <w:szCs w:val="24"/>
                <w:lang w:val="zh-CN"/>
              </w:rPr>
              <w:t>有效期为自</w:t>
            </w:r>
            <w:r>
              <w:rPr>
                <w:rFonts w:hint="eastAsia" w:ascii="宋体" w:hAnsi="宋体" w:cs="宋体"/>
                <w:sz w:val="24"/>
                <w:szCs w:val="24"/>
                <w:lang w:val="en-US" w:eastAsia="zh-CN"/>
              </w:rPr>
              <w:t>询价</w:t>
            </w:r>
            <w:r>
              <w:rPr>
                <w:rFonts w:hint="eastAsia" w:ascii="宋体" w:hAnsi="宋体" w:cs="宋体"/>
                <w:sz w:val="24"/>
                <w:szCs w:val="24"/>
                <w:lang w:val="zh-CN"/>
              </w:rPr>
              <w:t>开始之日起60个日历日</w:t>
            </w:r>
          </w:p>
        </w:tc>
      </w:tr>
    </w:tbl>
    <w:p>
      <w:pPr>
        <w:pStyle w:val="14"/>
        <w:ind w:left="0" w:leftChars="0" w:firstLine="0" w:firstLineChars="0"/>
        <w:jc w:val="center"/>
        <w:rPr>
          <w:rFonts w:hint="eastAsia"/>
          <w:kern w:val="28"/>
        </w:rPr>
      </w:pPr>
      <w:bookmarkStart w:id="8" w:name="_Toc464136613"/>
      <w:bookmarkStart w:id="9" w:name="_Toc325725997"/>
    </w:p>
    <w:p>
      <w:pPr>
        <w:pStyle w:val="14"/>
        <w:ind w:left="0" w:leftChars="0" w:firstLine="0" w:firstLineChars="0"/>
        <w:jc w:val="center"/>
        <w:rPr>
          <w:rFonts w:hint="eastAsia"/>
          <w:kern w:val="28"/>
        </w:rPr>
      </w:pPr>
      <w:bookmarkStart w:id="10" w:name="_Toc924"/>
    </w:p>
    <w:p>
      <w:pPr>
        <w:pStyle w:val="14"/>
        <w:ind w:left="0" w:leftChars="0" w:firstLine="0" w:firstLineChars="0"/>
        <w:jc w:val="center"/>
        <w:rPr>
          <w:rFonts w:hint="eastAsia"/>
          <w:kern w:val="28"/>
        </w:rPr>
      </w:pPr>
    </w:p>
    <w:p>
      <w:pPr>
        <w:pStyle w:val="14"/>
        <w:ind w:left="0" w:leftChars="0" w:firstLine="0" w:firstLineChars="0"/>
        <w:jc w:val="center"/>
        <w:rPr>
          <w:rFonts w:hint="eastAsia"/>
          <w:kern w:val="28"/>
        </w:rPr>
      </w:pPr>
    </w:p>
    <w:p>
      <w:pPr>
        <w:pStyle w:val="14"/>
        <w:ind w:left="0" w:leftChars="0" w:firstLine="0" w:firstLineChars="0"/>
        <w:jc w:val="center"/>
        <w:rPr>
          <w:rFonts w:hint="eastAsia"/>
          <w:kern w:val="28"/>
        </w:rPr>
      </w:pPr>
    </w:p>
    <w:p>
      <w:pPr>
        <w:pStyle w:val="14"/>
        <w:ind w:left="0" w:leftChars="0" w:firstLine="0" w:firstLineChars="0"/>
        <w:jc w:val="center"/>
        <w:rPr>
          <w:rFonts w:hint="eastAsia"/>
          <w:kern w:val="28"/>
        </w:rPr>
      </w:pPr>
    </w:p>
    <w:p>
      <w:pPr>
        <w:pStyle w:val="14"/>
        <w:ind w:left="0" w:leftChars="0" w:firstLine="0" w:firstLineChars="0"/>
        <w:jc w:val="both"/>
        <w:rPr>
          <w:rFonts w:hint="eastAsia"/>
          <w:kern w:val="28"/>
        </w:rPr>
      </w:pPr>
    </w:p>
    <w:p>
      <w:pPr>
        <w:pStyle w:val="14"/>
        <w:ind w:left="0" w:leftChars="0" w:firstLine="0" w:firstLineChars="0"/>
        <w:jc w:val="center"/>
        <w:rPr>
          <w:rFonts w:hint="eastAsia"/>
          <w:kern w:val="28"/>
        </w:rPr>
      </w:pPr>
    </w:p>
    <w:p>
      <w:pPr>
        <w:pStyle w:val="14"/>
        <w:ind w:left="0" w:leftChars="0" w:firstLine="0" w:firstLineChars="0"/>
        <w:jc w:val="center"/>
        <w:rPr>
          <w:rFonts w:hint="eastAsia"/>
          <w:kern w:val="28"/>
        </w:rPr>
      </w:pPr>
    </w:p>
    <w:p>
      <w:pPr>
        <w:pStyle w:val="3"/>
        <w:bidi w:val="0"/>
        <w:rPr>
          <w:rFonts w:hint="eastAsia" w:ascii="宋体" w:hAnsi="宋体" w:cs="宋体"/>
          <w:b w:val="0"/>
          <w:bCs/>
          <w:szCs w:val="32"/>
        </w:rPr>
      </w:pPr>
      <w:bookmarkStart w:id="11" w:name="_Toc22211"/>
      <w:r>
        <w:rPr>
          <w:rFonts w:hint="eastAsia"/>
        </w:rPr>
        <w:t>第三部分</w:t>
      </w:r>
      <w:r>
        <w:rPr>
          <w:rFonts w:hint="eastAsia"/>
          <w:lang w:val="en-US" w:eastAsia="zh-CN"/>
        </w:rPr>
        <w:t xml:space="preserve"> </w:t>
      </w:r>
      <w:r>
        <w:rPr>
          <w:rFonts w:hint="eastAsia"/>
        </w:rPr>
        <w:t>供应商须知</w:t>
      </w:r>
      <w:bookmarkEnd w:id="8"/>
      <w:bookmarkEnd w:id="10"/>
      <w:bookmarkEnd w:id="11"/>
      <w:bookmarkStart w:id="12" w:name="_Toc14943"/>
      <w:bookmarkStart w:id="13" w:name="_Toc24622"/>
      <w:bookmarkStart w:id="14" w:name="_Toc376936728"/>
      <w:bookmarkStart w:id="15" w:name="_Toc464136614"/>
    </w:p>
    <w:p>
      <w:pPr>
        <w:pStyle w:val="4"/>
        <w:bidi w:val="0"/>
        <w:rPr>
          <w:rFonts w:hint="eastAsia"/>
        </w:rPr>
      </w:pPr>
      <w:bookmarkStart w:id="16" w:name="_Toc4084"/>
      <w:bookmarkStart w:id="17" w:name="_Toc1857"/>
      <w:bookmarkStart w:id="18" w:name="_Toc13764"/>
      <w:r>
        <w:rPr>
          <w:rFonts w:hint="eastAsia"/>
        </w:rPr>
        <w:t>一、说明</w:t>
      </w:r>
      <w:bookmarkEnd w:id="9"/>
      <w:bookmarkEnd w:id="12"/>
      <w:bookmarkEnd w:id="13"/>
      <w:bookmarkEnd w:id="14"/>
      <w:bookmarkEnd w:id="15"/>
      <w:bookmarkEnd w:id="16"/>
      <w:bookmarkEnd w:id="17"/>
      <w:bookmarkEnd w:id="18"/>
    </w:p>
    <w:p>
      <w:pPr>
        <w:bidi w:val="0"/>
        <w:ind w:left="0" w:leftChars="0" w:firstLine="0" w:firstLineChars="0"/>
        <w:rPr>
          <w:rFonts w:hint="eastAsia"/>
        </w:rPr>
      </w:pPr>
      <w:bookmarkStart w:id="19" w:name="_Toc464136615"/>
      <w:bookmarkStart w:id="20" w:name="_Toc17866"/>
      <w:bookmarkStart w:id="21" w:name="_Toc26944"/>
      <w:bookmarkStart w:id="22" w:name="_Toc376936729"/>
      <w:bookmarkStart w:id="23" w:name="_Toc22932"/>
      <w:bookmarkStart w:id="24" w:name="_Toc325725998"/>
      <w:bookmarkStart w:id="25" w:name="_Toc9770"/>
      <w:r>
        <w:rPr>
          <w:sz w:val="28"/>
          <w:szCs w:val="28"/>
        </w:rPr>
        <w:t>1.</w:t>
      </w:r>
      <w:r>
        <w:rPr>
          <w:rFonts w:hint="eastAsia"/>
          <w:sz w:val="28"/>
          <w:szCs w:val="28"/>
        </w:rPr>
        <w:t>适用范围</w:t>
      </w:r>
      <w:bookmarkEnd w:id="19"/>
      <w:bookmarkEnd w:id="20"/>
      <w:bookmarkEnd w:id="21"/>
      <w:bookmarkEnd w:id="22"/>
      <w:bookmarkEnd w:id="23"/>
      <w:bookmarkEnd w:id="24"/>
      <w:bookmarkEnd w:id="25"/>
      <w:r>
        <w:rPr>
          <w:rFonts w:hint="eastAsia"/>
        </w:rPr>
        <w:t xml:space="preserve"> </w:t>
      </w:r>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w:t>
      </w:r>
      <w:r>
        <w:rPr>
          <w:rFonts w:hint="eastAsia" w:ascii="宋体" w:hAnsi="宋体" w:cs="宋体"/>
          <w:sz w:val="24"/>
          <w:szCs w:val="24"/>
          <w:lang w:eastAsia="zh-CN"/>
        </w:rPr>
        <w:t>询价</w:t>
      </w:r>
      <w:r>
        <w:rPr>
          <w:rFonts w:hint="eastAsia" w:ascii="宋体" w:hAnsi="宋体" w:cs="宋体"/>
          <w:sz w:val="24"/>
          <w:szCs w:val="24"/>
        </w:rPr>
        <w:t>文件中所叙述的项目。</w:t>
      </w:r>
    </w:p>
    <w:p>
      <w:pPr>
        <w:bidi w:val="0"/>
        <w:ind w:left="0" w:leftChars="0" w:firstLine="0" w:firstLineChars="0"/>
        <w:rPr>
          <w:sz w:val="28"/>
          <w:szCs w:val="28"/>
          <w:lang w:val="en-US" w:eastAsia="zh-CN"/>
        </w:rPr>
      </w:pPr>
      <w:bookmarkStart w:id="26" w:name="_Toc21998"/>
      <w:bookmarkStart w:id="27" w:name="_Toc325725999"/>
      <w:bookmarkStart w:id="28" w:name="_Toc376936730"/>
      <w:bookmarkStart w:id="29" w:name="_Toc31556"/>
      <w:bookmarkStart w:id="30" w:name="_Toc23235"/>
      <w:bookmarkStart w:id="31" w:name="_Toc15185"/>
      <w:bookmarkStart w:id="32" w:name="_Toc464136616"/>
      <w:r>
        <w:rPr>
          <w:sz w:val="28"/>
          <w:szCs w:val="28"/>
          <w:lang w:val="en-US" w:eastAsia="zh-CN"/>
        </w:rPr>
        <w:t>2.</w:t>
      </w:r>
      <w:r>
        <w:rPr>
          <w:rFonts w:hint="eastAsia"/>
          <w:sz w:val="28"/>
          <w:szCs w:val="28"/>
          <w:lang w:val="en-US" w:eastAsia="zh-CN"/>
        </w:rPr>
        <w:t>采购方式、合格的</w:t>
      </w:r>
      <w:bookmarkEnd w:id="26"/>
      <w:bookmarkEnd w:id="27"/>
      <w:bookmarkEnd w:id="28"/>
      <w:r>
        <w:rPr>
          <w:rFonts w:hint="eastAsia"/>
          <w:sz w:val="28"/>
          <w:szCs w:val="28"/>
          <w:lang w:val="en-US" w:eastAsia="zh-CN"/>
        </w:rPr>
        <w:t>供应商</w:t>
      </w:r>
      <w:bookmarkEnd w:id="29"/>
      <w:bookmarkEnd w:id="30"/>
      <w:bookmarkEnd w:id="31"/>
      <w:bookmarkEnd w:id="32"/>
    </w:p>
    <w:p>
      <w:pPr>
        <w:tabs>
          <w:tab w:val="left" w:pos="840"/>
        </w:tabs>
        <w:spacing w:line="360" w:lineRule="auto"/>
        <w:ind w:firstLine="0" w:firstLineChars="0"/>
        <w:rPr>
          <w:rFonts w:ascii="宋体" w:cs="Times New Roman"/>
          <w:sz w:val="24"/>
          <w:szCs w:val="24"/>
        </w:rPr>
      </w:pPr>
      <w:r>
        <w:rPr>
          <w:rFonts w:ascii="宋体" w:hAnsi="宋体" w:cs="宋体"/>
          <w:sz w:val="24"/>
          <w:szCs w:val="24"/>
        </w:rPr>
        <w:t>2.1</w:t>
      </w:r>
      <w:r>
        <w:rPr>
          <w:rFonts w:hint="eastAsia" w:ascii="宋体" w:hAnsi="宋体" w:cs="宋体"/>
          <w:sz w:val="24"/>
          <w:szCs w:val="24"/>
        </w:rPr>
        <w:t>本次采购采取</w:t>
      </w:r>
      <w:r>
        <w:rPr>
          <w:rFonts w:hint="eastAsia" w:ascii="宋体" w:hAnsi="宋体" w:cs="宋体"/>
          <w:sz w:val="24"/>
          <w:szCs w:val="24"/>
          <w:lang w:val="en-US" w:eastAsia="zh-CN"/>
        </w:rPr>
        <w:t>询比采购</w:t>
      </w:r>
      <w:r>
        <w:rPr>
          <w:rFonts w:hint="eastAsia" w:ascii="宋体" w:hAnsi="宋体" w:cs="宋体"/>
          <w:sz w:val="24"/>
          <w:szCs w:val="24"/>
        </w:rPr>
        <w:t>方式。</w:t>
      </w:r>
    </w:p>
    <w:p>
      <w:pPr>
        <w:tabs>
          <w:tab w:val="left" w:pos="840"/>
        </w:tabs>
        <w:spacing w:line="360" w:lineRule="auto"/>
        <w:ind w:firstLine="0" w:firstLineChars="0"/>
        <w:rPr>
          <w:rFonts w:hint="eastAsia" w:ascii="宋体" w:hAnsi="宋体" w:eastAsia="宋体" w:cs="宋体"/>
          <w:bCs/>
          <w:color w:val="000000"/>
          <w:sz w:val="24"/>
          <w:szCs w:val="24"/>
          <w:lang w:eastAsia="zh-CN"/>
        </w:rPr>
      </w:pPr>
      <w:bookmarkStart w:id="33" w:name="_Toc376936731"/>
      <w:bookmarkStart w:id="34" w:name="_Toc8820"/>
      <w:bookmarkStart w:id="35" w:name="_Toc464136617"/>
      <w:bookmarkStart w:id="36" w:name="_Toc8805"/>
      <w:bookmarkStart w:id="37" w:name="_Toc32499"/>
      <w:bookmarkStart w:id="38" w:name="_Toc17749"/>
      <w:bookmarkStart w:id="39" w:name="_Toc325726000"/>
      <w:r>
        <w:rPr>
          <w:rFonts w:ascii="宋体" w:hAnsi="宋体" w:cs="宋体"/>
          <w:bCs/>
          <w:color w:val="000000"/>
          <w:sz w:val="24"/>
          <w:szCs w:val="24"/>
        </w:rPr>
        <w:t>2.2</w:t>
      </w:r>
      <w:r>
        <w:rPr>
          <w:rFonts w:hint="eastAsia" w:ascii="宋体" w:hAnsi="宋体" w:cs="宋体"/>
          <w:bCs/>
          <w:color w:val="000000"/>
          <w:sz w:val="24"/>
          <w:szCs w:val="24"/>
        </w:rPr>
        <w:t>合格的供应商：</w:t>
      </w:r>
      <w:r>
        <w:rPr>
          <w:rFonts w:hint="eastAsia" w:ascii="宋体" w:hAnsi="宋体" w:cs="宋体"/>
          <w:bCs/>
          <w:color w:val="000000"/>
          <w:sz w:val="24"/>
          <w:szCs w:val="24"/>
          <w:lang w:eastAsia="zh-CN"/>
        </w:rPr>
        <w:t>详见供应商须知前附表</w:t>
      </w:r>
    </w:p>
    <w:p>
      <w:pPr>
        <w:bidi w:val="0"/>
        <w:ind w:left="0" w:leftChars="0" w:firstLine="0" w:firstLineChars="0"/>
        <w:rPr>
          <w:rFonts w:hint="eastAsia"/>
          <w:sz w:val="28"/>
          <w:szCs w:val="28"/>
          <w:lang w:val="zh-CN"/>
        </w:rPr>
      </w:pPr>
      <w:r>
        <w:rPr>
          <w:rFonts w:hint="eastAsia"/>
          <w:sz w:val="28"/>
          <w:szCs w:val="28"/>
        </w:rPr>
        <w:t>3.</w:t>
      </w:r>
      <w:r>
        <w:rPr>
          <w:rFonts w:hint="eastAsia"/>
          <w:sz w:val="28"/>
          <w:szCs w:val="28"/>
          <w:lang w:val="en-US" w:eastAsia="zh-CN"/>
        </w:rPr>
        <w:t>询价</w:t>
      </w:r>
      <w:r>
        <w:rPr>
          <w:rFonts w:hint="eastAsia"/>
          <w:sz w:val="28"/>
          <w:szCs w:val="28"/>
        </w:rPr>
        <w:t>费用</w:t>
      </w:r>
      <w:bookmarkEnd w:id="33"/>
      <w:bookmarkEnd w:id="34"/>
      <w:bookmarkEnd w:id="35"/>
      <w:bookmarkEnd w:id="36"/>
      <w:bookmarkEnd w:id="37"/>
      <w:bookmarkEnd w:id="38"/>
      <w:bookmarkEnd w:id="39"/>
    </w:p>
    <w:p>
      <w:pPr>
        <w:tabs>
          <w:tab w:val="left" w:pos="840"/>
        </w:tabs>
        <w:spacing w:line="360" w:lineRule="auto"/>
        <w:ind w:firstLine="480"/>
        <w:rPr>
          <w:rFonts w:hint="eastAsia" w:ascii="宋体" w:hAnsi="宋体" w:cs="宋体"/>
          <w:b/>
          <w:bCs/>
          <w:sz w:val="32"/>
          <w:szCs w:val="32"/>
        </w:rPr>
      </w:pPr>
      <w:r>
        <w:rPr>
          <w:rFonts w:hint="eastAsia" w:ascii="宋体" w:hAnsi="宋体" w:cs="宋体"/>
          <w:sz w:val="24"/>
          <w:szCs w:val="24"/>
        </w:rPr>
        <w:t>供应商应自愿承担与参加本次</w:t>
      </w:r>
      <w:r>
        <w:rPr>
          <w:rFonts w:hint="eastAsia" w:ascii="宋体" w:hAnsi="宋体" w:cs="宋体"/>
          <w:sz w:val="24"/>
          <w:szCs w:val="24"/>
          <w:lang w:val="en-US" w:eastAsia="zh-CN"/>
        </w:rPr>
        <w:t>询价</w:t>
      </w:r>
      <w:r>
        <w:rPr>
          <w:rFonts w:hint="eastAsia" w:ascii="宋体" w:hAnsi="宋体" w:cs="宋体"/>
          <w:sz w:val="24"/>
          <w:szCs w:val="24"/>
        </w:rPr>
        <w:t>有关的费用。</w:t>
      </w:r>
      <w:r>
        <w:rPr>
          <w:rFonts w:hint="eastAsia" w:ascii="宋体" w:hAnsi="宋体" w:cs="宋体"/>
          <w:sz w:val="24"/>
          <w:szCs w:val="24"/>
          <w:lang w:val="en-US" w:eastAsia="zh-CN"/>
        </w:rPr>
        <w:t>采购人</w:t>
      </w:r>
      <w:r>
        <w:rPr>
          <w:rFonts w:hint="eastAsia" w:ascii="宋体" w:hAnsi="宋体" w:cs="宋体"/>
          <w:sz w:val="24"/>
          <w:szCs w:val="24"/>
        </w:rPr>
        <w:t>对供应商发生的费用不承担任何责任。</w:t>
      </w:r>
      <w:bookmarkStart w:id="40" w:name="_Toc18155"/>
      <w:bookmarkStart w:id="41" w:name="_Toc325726001"/>
      <w:bookmarkStart w:id="42" w:name="_Toc376936732"/>
    </w:p>
    <w:p>
      <w:pPr>
        <w:pStyle w:val="4"/>
        <w:bidi w:val="0"/>
      </w:pPr>
      <w:bookmarkStart w:id="43" w:name="_Toc16547"/>
      <w:bookmarkStart w:id="44" w:name="_Toc10909"/>
      <w:r>
        <w:rPr>
          <w:rFonts w:hint="eastAsia"/>
        </w:rPr>
        <w:t>二、</w:t>
      </w:r>
      <w:r>
        <w:rPr>
          <w:rFonts w:hint="eastAsia"/>
          <w:lang w:val="en-US" w:eastAsia="zh-CN"/>
        </w:rPr>
        <w:t>询价</w:t>
      </w:r>
      <w:r>
        <w:rPr>
          <w:rFonts w:hint="eastAsia"/>
        </w:rPr>
        <w:t>文件说明</w:t>
      </w:r>
      <w:bookmarkEnd w:id="40"/>
      <w:bookmarkEnd w:id="41"/>
      <w:bookmarkEnd w:id="42"/>
      <w:bookmarkEnd w:id="43"/>
      <w:bookmarkEnd w:id="44"/>
    </w:p>
    <w:p>
      <w:pPr>
        <w:bidi w:val="0"/>
        <w:ind w:left="0" w:leftChars="0" w:firstLine="0" w:firstLineChars="0"/>
        <w:rPr>
          <w:rFonts w:hint="eastAsia"/>
          <w:sz w:val="28"/>
          <w:szCs w:val="28"/>
        </w:rPr>
      </w:pPr>
      <w:bookmarkStart w:id="45" w:name="_Toc376936733"/>
      <w:bookmarkStart w:id="46" w:name="_Toc464136618"/>
      <w:bookmarkStart w:id="47" w:name="_Toc325726002"/>
      <w:bookmarkStart w:id="48" w:name="_Toc14153"/>
      <w:bookmarkStart w:id="49" w:name="_Toc30927"/>
      <w:bookmarkStart w:id="50" w:name="_Toc28836"/>
      <w:bookmarkStart w:id="51" w:name="_Toc10649"/>
      <w:r>
        <w:rPr>
          <w:rFonts w:hint="eastAsia"/>
          <w:sz w:val="28"/>
          <w:szCs w:val="28"/>
        </w:rPr>
        <w:t>4.</w:t>
      </w:r>
      <w:r>
        <w:rPr>
          <w:rFonts w:hint="eastAsia"/>
          <w:sz w:val="28"/>
          <w:szCs w:val="28"/>
          <w:lang w:eastAsia="zh-CN"/>
        </w:rPr>
        <w:t>询价</w:t>
      </w:r>
      <w:r>
        <w:rPr>
          <w:rFonts w:hint="eastAsia"/>
          <w:sz w:val="28"/>
          <w:szCs w:val="28"/>
        </w:rPr>
        <w:t>文件的构成</w:t>
      </w:r>
      <w:bookmarkEnd w:id="45"/>
      <w:bookmarkEnd w:id="46"/>
      <w:bookmarkEnd w:id="47"/>
      <w:bookmarkEnd w:id="48"/>
      <w:bookmarkEnd w:id="49"/>
      <w:bookmarkEnd w:id="50"/>
      <w:bookmarkEnd w:id="51"/>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lang w:eastAsia="zh-CN"/>
        </w:rPr>
        <w:t>询价</w:t>
      </w:r>
      <w:r>
        <w:rPr>
          <w:rFonts w:hint="eastAsia" w:ascii="宋体" w:hAnsi="宋体" w:cs="宋体"/>
          <w:sz w:val="24"/>
          <w:szCs w:val="24"/>
        </w:rPr>
        <w:t>文件包括：</w:t>
      </w:r>
    </w:p>
    <w:p>
      <w:pPr>
        <w:spacing w:line="360" w:lineRule="auto"/>
        <w:ind w:firstLine="0" w:firstLineChars="0"/>
        <w:rPr>
          <w:rFonts w:hint="eastAsia" w:ascii="宋体" w:eastAsia="宋体" w:cs="Times New Roman"/>
          <w:sz w:val="24"/>
          <w:szCs w:val="24"/>
          <w:lang w:eastAsia="zh-CN"/>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eastAsia="zh-CN"/>
        </w:rPr>
        <w:t>询价公告</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zh-CN"/>
        </w:rPr>
        <w:t>供应商须知前附表</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）供应商须知</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）采购项目要求</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w:t>
      </w:r>
      <w:r>
        <w:rPr>
          <w:rFonts w:hint="eastAsia" w:ascii="宋体" w:hAnsi="宋体" w:cs="宋体"/>
          <w:sz w:val="24"/>
          <w:szCs w:val="24"/>
          <w:lang w:eastAsia="zh-CN"/>
        </w:rPr>
        <w:t>询价</w:t>
      </w:r>
      <w:r>
        <w:rPr>
          <w:rFonts w:hint="eastAsia" w:ascii="宋体" w:hAnsi="宋体" w:cs="宋体"/>
          <w:sz w:val="24"/>
          <w:szCs w:val="24"/>
        </w:rPr>
        <w:t>过程中发生的澄清、变更和补充文件</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w:t>
      </w:r>
      <w:r>
        <w:rPr>
          <w:rFonts w:hint="eastAsia" w:ascii="宋体" w:hAnsi="宋体" w:cs="宋体"/>
          <w:sz w:val="24"/>
          <w:szCs w:val="24"/>
          <w:lang w:eastAsia="zh-CN"/>
        </w:rPr>
        <w:t>询价</w:t>
      </w:r>
      <w:r>
        <w:rPr>
          <w:rFonts w:hint="eastAsia" w:ascii="宋体" w:hAnsi="宋体" w:cs="宋体"/>
          <w:sz w:val="24"/>
          <w:szCs w:val="24"/>
        </w:rPr>
        <w:t>文件中列出的事项、格式、条款和要求等内容。如果供应商未按</w:t>
      </w:r>
      <w:r>
        <w:rPr>
          <w:rFonts w:hint="eastAsia" w:ascii="宋体" w:hAnsi="宋体" w:cs="宋体"/>
          <w:sz w:val="24"/>
          <w:szCs w:val="24"/>
          <w:lang w:eastAsia="zh-CN"/>
        </w:rPr>
        <w:t>询价</w:t>
      </w:r>
      <w:r>
        <w:rPr>
          <w:rFonts w:hint="eastAsia" w:ascii="宋体" w:hAnsi="宋体" w:cs="宋体"/>
          <w:sz w:val="24"/>
          <w:szCs w:val="24"/>
        </w:rPr>
        <w:t>文件要求提交全部资料，或者对</w:t>
      </w:r>
      <w:r>
        <w:rPr>
          <w:rFonts w:hint="eastAsia" w:ascii="宋体" w:hAnsi="宋体" w:cs="宋体"/>
          <w:sz w:val="24"/>
          <w:szCs w:val="24"/>
          <w:lang w:eastAsia="zh-CN"/>
        </w:rPr>
        <w:t>询价</w:t>
      </w:r>
      <w:r>
        <w:rPr>
          <w:rFonts w:hint="eastAsia" w:ascii="宋体" w:hAnsi="宋体" w:cs="宋体"/>
          <w:sz w:val="24"/>
          <w:szCs w:val="24"/>
        </w:rPr>
        <w:t>文件未作出实质性响应的，将视为无效响应。</w:t>
      </w:r>
    </w:p>
    <w:p>
      <w:pPr>
        <w:bidi w:val="0"/>
        <w:ind w:left="0" w:leftChars="0" w:firstLine="0" w:firstLineChars="0"/>
        <w:rPr>
          <w:rFonts w:hint="eastAsia"/>
          <w:sz w:val="28"/>
          <w:szCs w:val="28"/>
        </w:rPr>
      </w:pPr>
      <w:bookmarkStart w:id="52" w:name="_Toc325726003"/>
      <w:bookmarkStart w:id="53" w:name="_Toc376936734"/>
      <w:bookmarkStart w:id="54" w:name="_Toc20076"/>
      <w:bookmarkStart w:id="55" w:name="_Toc6482"/>
      <w:bookmarkStart w:id="56" w:name="_Toc3451"/>
      <w:bookmarkStart w:id="57" w:name="_Toc464136619"/>
      <w:bookmarkStart w:id="58" w:name="_Toc781"/>
      <w:r>
        <w:rPr>
          <w:rFonts w:hint="eastAsia"/>
          <w:sz w:val="28"/>
          <w:szCs w:val="28"/>
        </w:rPr>
        <w:t>5.</w:t>
      </w:r>
      <w:r>
        <w:rPr>
          <w:rFonts w:hint="eastAsia"/>
          <w:sz w:val="28"/>
          <w:szCs w:val="28"/>
          <w:lang w:eastAsia="zh-CN"/>
        </w:rPr>
        <w:t>询价</w:t>
      </w:r>
      <w:r>
        <w:rPr>
          <w:rFonts w:hint="eastAsia"/>
          <w:sz w:val="28"/>
          <w:szCs w:val="28"/>
        </w:rPr>
        <w:t>文件的</w:t>
      </w:r>
      <w:bookmarkEnd w:id="52"/>
      <w:bookmarkEnd w:id="53"/>
      <w:r>
        <w:rPr>
          <w:rFonts w:hint="eastAsia"/>
          <w:sz w:val="28"/>
          <w:szCs w:val="28"/>
        </w:rPr>
        <w:t>质疑</w:t>
      </w:r>
      <w:bookmarkEnd w:id="54"/>
      <w:bookmarkEnd w:id="55"/>
      <w:bookmarkEnd w:id="56"/>
      <w:bookmarkEnd w:id="57"/>
      <w:bookmarkEnd w:id="58"/>
    </w:p>
    <w:p>
      <w:pPr>
        <w:spacing w:line="360" w:lineRule="auto"/>
        <w:ind w:firstLine="480"/>
        <w:rPr>
          <w:rFonts w:ascii="宋体" w:cs="Times New Roman"/>
          <w:sz w:val="24"/>
          <w:szCs w:val="24"/>
        </w:rPr>
      </w:pPr>
      <w:r>
        <w:rPr>
          <w:rFonts w:hint="eastAsia" w:ascii="宋体" w:hAnsi="宋体" w:cs="宋体"/>
          <w:sz w:val="24"/>
          <w:szCs w:val="24"/>
        </w:rPr>
        <w:t>供应商对</w:t>
      </w:r>
      <w:r>
        <w:rPr>
          <w:rFonts w:hint="eastAsia" w:ascii="宋体" w:hAnsi="宋体" w:cs="宋体"/>
          <w:sz w:val="24"/>
          <w:szCs w:val="24"/>
          <w:lang w:val="en-US" w:eastAsia="zh-CN"/>
        </w:rPr>
        <w:t>询价</w:t>
      </w:r>
      <w:r>
        <w:rPr>
          <w:rFonts w:hint="eastAsia" w:ascii="宋体" w:hAnsi="宋体" w:cs="宋体"/>
          <w:sz w:val="24"/>
          <w:szCs w:val="24"/>
        </w:rPr>
        <w:t>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w:t>
      </w:r>
      <w:r>
        <w:rPr>
          <w:rFonts w:hint="eastAsia" w:ascii="宋体" w:hAnsi="宋体" w:cs="宋体"/>
          <w:sz w:val="24"/>
          <w:szCs w:val="24"/>
          <w:lang w:eastAsia="zh-CN"/>
        </w:rPr>
        <w:t>异议</w:t>
      </w:r>
      <w:r>
        <w:rPr>
          <w:rFonts w:hint="eastAsia" w:ascii="宋体" w:hAnsi="宋体" w:cs="宋体"/>
          <w:sz w:val="24"/>
          <w:szCs w:val="24"/>
        </w:rPr>
        <w:t>），采购代理机构在收到供应商的书面</w:t>
      </w:r>
      <w:r>
        <w:rPr>
          <w:rFonts w:hint="eastAsia" w:ascii="宋体" w:hAnsi="宋体" w:cs="宋体"/>
          <w:sz w:val="24"/>
          <w:szCs w:val="24"/>
          <w:lang w:eastAsia="zh-CN"/>
        </w:rPr>
        <w:t>异议</w:t>
      </w:r>
      <w:r>
        <w:rPr>
          <w:rFonts w:hint="eastAsia" w:ascii="宋体" w:hAnsi="宋体" w:cs="宋体"/>
          <w:sz w:val="24"/>
          <w:szCs w:val="24"/>
        </w:rPr>
        <w:t>后视情况予以答复，如有变更在</w:t>
      </w:r>
      <w:r>
        <w:rPr>
          <w:rFonts w:hint="eastAsia" w:ascii="宋体" w:hAnsi="宋体" w:cs="宋体"/>
          <w:sz w:val="24"/>
          <w:szCs w:val="24"/>
          <w:lang w:val="en-US" w:eastAsia="zh-CN"/>
        </w:rPr>
        <w:t>西宁市城东区人民政府管</w:t>
      </w:r>
      <w:r>
        <w:rPr>
          <w:rFonts w:hint="eastAsia" w:ascii="宋体" w:hAnsi="宋体" w:cs="宋体"/>
          <w:sz w:val="24"/>
          <w:szCs w:val="24"/>
        </w:rPr>
        <w:t>网发布公告，告知本项目的所有潜在供应商。</w:t>
      </w:r>
    </w:p>
    <w:p>
      <w:pPr>
        <w:pStyle w:val="4"/>
        <w:bidi w:val="0"/>
      </w:pPr>
      <w:bookmarkStart w:id="59" w:name="_Toc23340"/>
      <w:bookmarkStart w:id="60" w:name="_Toc3668"/>
      <w:bookmarkStart w:id="61" w:name="_Toc5534"/>
      <w:bookmarkStart w:id="62" w:name="_Toc325726005"/>
      <w:bookmarkStart w:id="63" w:name="_Toc376936736"/>
      <w:r>
        <w:rPr>
          <w:rFonts w:hint="eastAsia"/>
        </w:rPr>
        <w:t>三、响应文件的编制</w:t>
      </w:r>
      <w:bookmarkEnd w:id="59"/>
      <w:bookmarkEnd w:id="60"/>
      <w:bookmarkEnd w:id="61"/>
      <w:bookmarkEnd w:id="62"/>
      <w:bookmarkEnd w:id="63"/>
    </w:p>
    <w:p>
      <w:pPr>
        <w:bidi w:val="0"/>
        <w:ind w:left="0" w:leftChars="0" w:firstLine="0" w:firstLineChars="0"/>
        <w:rPr>
          <w:rFonts w:hint="eastAsia"/>
          <w:sz w:val="28"/>
          <w:szCs w:val="28"/>
        </w:rPr>
      </w:pPr>
      <w:bookmarkStart w:id="64" w:name="_Toc325726006"/>
      <w:bookmarkStart w:id="65" w:name="_Toc9674"/>
      <w:bookmarkStart w:id="66" w:name="_Toc21350"/>
      <w:bookmarkStart w:id="67" w:name="_Toc464136621"/>
      <w:bookmarkStart w:id="68" w:name="_Toc13057"/>
      <w:bookmarkStart w:id="69" w:name="_Toc8296"/>
      <w:bookmarkStart w:id="70" w:name="_Toc376936737"/>
      <w:r>
        <w:rPr>
          <w:rFonts w:hint="eastAsia"/>
          <w:sz w:val="28"/>
          <w:szCs w:val="28"/>
          <w:lang w:val="en-US" w:eastAsia="zh-CN"/>
        </w:rPr>
        <w:t>6</w:t>
      </w:r>
      <w:r>
        <w:rPr>
          <w:rFonts w:hint="eastAsia"/>
          <w:sz w:val="28"/>
          <w:szCs w:val="28"/>
        </w:rPr>
        <w:t>.响应文件的语言及度量衡单位</w:t>
      </w:r>
      <w:bookmarkEnd w:id="64"/>
      <w:bookmarkEnd w:id="65"/>
      <w:bookmarkEnd w:id="66"/>
      <w:bookmarkEnd w:id="67"/>
      <w:bookmarkEnd w:id="68"/>
      <w:bookmarkEnd w:id="69"/>
      <w:bookmarkEnd w:id="70"/>
    </w:p>
    <w:p>
      <w:pPr>
        <w:spacing w:line="360" w:lineRule="auto"/>
        <w:ind w:firstLine="0" w:firstLineChars="0"/>
        <w:rPr>
          <w:rFonts w:ascii="宋体" w:cs="Times New Roman"/>
          <w:sz w:val="24"/>
          <w:szCs w:val="24"/>
        </w:rPr>
      </w:pPr>
      <w:r>
        <w:rPr>
          <w:rFonts w:hint="eastAsia" w:ascii="宋体" w:hAnsi="宋体" w:cs="宋体"/>
          <w:sz w:val="24"/>
          <w:szCs w:val="24"/>
          <w:lang w:val="en-US" w:eastAsia="zh-CN"/>
        </w:rPr>
        <w:t>6</w:t>
      </w:r>
      <w:r>
        <w:rPr>
          <w:rFonts w:ascii="宋体" w:hAnsi="宋体" w:cs="宋体"/>
          <w:sz w:val="24"/>
          <w:szCs w:val="24"/>
        </w:rPr>
        <w:t>.1</w:t>
      </w:r>
      <w:r>
        <w:rPr>
          <w:rFonts w:hint="eastAsia" w:ascii="宋体" w:hAnsi="宋体" w:cs="宋体"/>
          <w:sz w:val="24"/>
          <w:szCs w:val="24"/>
        </w:rPr>
        <w:t>供应商提交的响应文件以及供应商与</w:t>
      </w:r>
      <w:r>
        <w:rPr>
          <w:rFonts w:hint="eastAsia" w:ascii="宋体" w:hAnsi="宋体" w:cs="宋体"/>
          <w:sz w:val="24"/>
          <w:szCs w:val="24"/>
          <w:lang w:val="en-US" w:eastAsia="zh-CN"/>
        </w:rPr>
        <w:t>采购人</w:t>
      </w:r>
      <w:r>
        <w:rPr>
          <w:rFonts w:hint="eastAsia" w:ascii="宋体" w:hAnsi="宋体" w:cs="宋体"/>
          <w:sz w:val="24"/>
          <w:szCs w:val="24"/>
        </w:rPr>
        <w:t>就此</w:t>
      </w:r>
      <w:r>
        <w:rPr>
          <w:rFonts w:hint="eastAsia" w:ascii="宋体" w:hAnsi="宋体" w:cs="宋体"/>
          <w:sz w:val="24"/>
          <w:szCs w:val="24"/>
          <w:lang w:val="en-US" w:eastAsia="zh-CN"/>
        </w:rPr>
        <w:t>询价</w:t>
      </w:r>
      <w:r>
        <w:rPr>
          <w:rFonts w:hint="eastAsia" w:ascii="宋体" w:hAnsi="宋体" w:cs="宋体"/>
          <w:sz w:val="24"/>
          <w:szCs w:val="24"/>
        </w:rPr>
        <w:t>发生的所有来往函电均应使用简体中文。</w:t>
      </w:r>
    </w:p>
    <w:p>
      <w:pPr>
        <w:spacing w:line="360" w:lineRule="auto"/>
        <w:ind w:firstLine="0" w:firstLineChars="0"/>
        <w:rPr>
          <w:rFonts w:ascii="宋体" w:cs="Times New Roman"/>
          <w:sz w:val="24"/>
          <w:szCs w:val="24"/>
        </w:rPr>
      </w:pPr>
      <w:r>
        <w:rPr>
          <w:rFonts w:hint="eastAsia" w:ascii="宋体" w:hAnsi="宋体" w:cs="宋体"/>
          <w:sz w:val="24"/>
          <w:szCs w:val="24"/>
          <w:lang w:val="en-US" w:eastAsia="zh-CN"/>
        </w:rPr>
        <w:t>6</w:t>
      </w:r>
      <w:r>
        <w:rPr>
          <w:rFonts w:ascii="宋体" w:hAnsi="宋体" w:cs="宋体"/>
          <w:sz w:val="24"/>
          <w:szCs w:val="24"/>
        </w:rPr>
        <w:t xml:space="preserve">.2 </w:t>
      </w:r>
      <w:r>
        <w:rPr>
          <w:rFonts w:hint="eastAsia" w:ascii="宋体" w:hAnsi="宋体" w:cs="宋体"/>
          <w:sz w:val="24"/>
          <w:szCs w:val="24"/>
        </w:rPr>
        <w:t>除</w:t>
      </w:r>
      <w:r>
        <w:rPr>
          <w:rFonts w:hint="eastAsia"/>
          <w:lang w:val="en-US" w:eastAsia="zh-CN"/>
        </w:rPr>
        <w:t>询价</w:t>
      </w:r>
      <w:r>
        <w:rPr>
          <w:rFonts w:hint="eastAsia" w:ascii="宋体" w:hAnsi="宋体" w:cs="宋体"/>
          <w:sz w:val="24"/>
          <w:szCs w:val="24"/>
        </w:rPr>
        <w:t>文件中另有规定外，响应文件所使用的度量衡单位，均须采用国家法定计量单位。</w:t>
      </w:r>
    </w:p>
    <w:p>
      <w:pPr>
        <w:spacing w:line="360" w:lineRule="auto"/>
        <w:ind w:firstLine="0" w:firstLineChars="0"/>
        <w:rPr>
          <w:rFonts w:ascii="宋体" w:cs="Times New Roman"/>
          <w:sz w:val="24"/>
          <w:szCs w:val="24"/>
        </w:rPr>
      </w:pPr>
      <w:r>
        <w:rPr>
          <w:rFonts w:hint="eastAsia" w:ascii="宋体" w:hAnsi="宋体" w:cs="宋体"/>
          <w:sz w:val="24"/>
          <w:szCs w:val="24"/>
          <w:lang w:val="en-US" w:eastAsia="zh-CN"/>
        </w:rPr>
        <w:t>6</w:t>
      </w:r>
      <w:r>
        <w:rPr>
          <w:rFonts w:ascii="宋体" w:hAnsi="宋体" w:cs="宋体"/>
          <w:sz w:val="24"/>
          <w:szCs w:val="24"/>
        </w:rPr>
        <w:t>.3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bidi w:val="0"/>
        <w:ind w:left="0" w:leftChars="0" w:firstLine="0" w:firstLineChars="0"/>
        <w:rPr>
          <w:rFonts w:hint="eastAsia" w:eastAsia="宋体"/>
          <w:sz w:val="28"/>
          <w:szCs w:val="28"/>
          <w:lang w:val="en-US" w:eastAsia="zh-CN"/>
        </w:rPr>
      </w:pPr>
      <w:bookmarkStart w:id="71" w:name="_Toc31819"/>
      <w:bookmarkStart w:id="72" w:name="_Toc430937642"/>
      <w:bookmarkStart w:id="73" w:name="_Toc464136622"/>
      <w:bookmarkStart w:id="74" w:name="_Toc32010"/>
      <w:r>
        <w:rPr>
          <w:rFonts w:hint="eastAsia" w:eastAsia="宋体"/>
          <w:sz w:val="28"/>
          <w:szCs w:val="28"/>
          <w:lang w:val="en-US" w:eastAsia="zh-CN"/>
        </w:rPr>
        <w:t>7.投标报价及币种</w:t>
      </w:r>
      <w:bookmarkEnd w:id="71"/>
      <w:bookmarkEnd w:id="72"/>
      <w:bookmarkEnd w:id="73"/>
      <w:bookmarkEnd w:id="74"/>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.1报价为询价总价。报价必须包括：人员工资、保险费用、手续费、培训费及不可预见费等全部费用。</w:t>
      </w:r>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.2报价应注明有效期，有效期应与询价有效期一致。</w:t>
      </w:r>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.3供应商应根据询价文件规定的格式完整填写所有内容，并保证所提供的全部资料真实可信，自愿承担相应责任。</w:t>
      </w:r>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.4最终报价为成交价，即成交后在合同有效期内价格不变。</w:t>
      </w:r>
    </w:p>
    <w:p>
      <w:pPr>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.5投标币种是人民币。</w:t>
      </w:r>
    </w:p>
    <w:p>
      <w:pPr>
        <w:bidi w:val="0"/>
        <w:ind w:left="0" w:leftChars="0" w:firstLine="0" w:firstLineChars="0"/>
        <w:rPr>
          <w:rFonts w:hint="eastAsia" w:eastAsia="宋体"/>
          <w:sz w:val="28"/>
          <w:szCs w:val="28"/>
          <w:lang w:val="en-US" w:eastAsia="zh-CN"/>
        </w:rPr>
      </w:pPr>
      <w:bookmarkStart w:id="75" w:name="_Toc22044"/>
      <w:bookmarkStart w:id="76" w:name="_Toc464136624"/>
      <w:bookmarkStart w:id="77" w:name="_Toc32704"/>
      <w:bookmarkStart w:id="78" w:name="_Toc376936744"/>
      <w:bookmarkStart w:id="79" w:name="_Toc19052"/>
      <w:bookmarkStart w:id="80" w:name="_Toc24370"/>
      <w:bookmarkStart w:id="81" w:name="_Toc325726013"/>
      <w:r>
        <w:rPr>
          <w:rFonts w:hint="eastAsia" w:eastAsia="宋体"/>
          <w:sz w:val="28"/>
          <w:szCs w:val="28"/>
          <w:lang w:val="en-US" w:eastAsia="zh-CN"/>
        </w:rPr>
        <w:t>8.有效期</w:t>
      </w:r>
      <w:bookmarkEnd w:id="75"/>
      <w:bookmarkEnd w:id="76"/>
      <w:bookmarkEnd w:id="77"/>
      <w:bookmarkEnd w:id="78"/>
      <w:bookmarkEnd w:id="79"/>
      <w:bookmarkEnd w:id="80"/>
      <w:bookmarkEnd w:id="81"/>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询价</w:t>
      </w:r>
      <w:r>
        <w:rPr>
          <w:rFonts w:hint="eastAsia" w:ascii="宋体" w:hAnsi="宋体" w:eastAsia="宋体" w:cs="宋体"/>
          <w:sz w:val="24"/>
          <w:szCs w:val="24"/>
        </w:rPr>
        <w:t>有效期为自</w:t>
      </w:r>
      <w:r>
        <w:rPr>
          <w:rFonts w:hint="eastAsia" w:ascii="宋体" w:hAnsi="宋体" w:eastAsia="宋体" w:cs="宋体"/>
          <w:sz w:val="24"/>
          <w:szCs w:val="24"/>
          <w:lang w:val="en-US" w:eastAsia="zh-CN"/>
        </w:rPr>
        <w:t>询价</w:t>
      </w:r>
      <w:r>
        <w:rPr>
          <w:rFonts w:hint="eastAsia" w:ascii="宋体" w:hAnsi="宋体" w:eastAsia="宋体" w:cs="宋体"/>
          <w:sz w:val="24"/>
          <w:szCs w:val="24"/>
        </w:rPr>
        <w:t>开始之日起60</w:t>
      </w:r>
      <w:r>
        <w:rPr>
          <w:rFonts w:hint="eastAsia" w:ascii="宋体" w:hAnsi="宋体" w:eastAsia="宋体" w:cs="宋体"/>
          <w:sz w:val="24"/>
          <w:szCs w:val="24"/>
        </w:rPr>
        <w:tab/>
      </w:r>
      <w:r>
        <w:rPr>
          <w:rFonts w:hint="eastAsia" w:ascii="宋体" w:hAnsi="宋体" w:eastAsia="宋体" w:cs="宋体"/>
          <w:sz w:val="24"/>
          <w:szCs w:val="24"/>
        </w:rPr>
        <w:t>个日历日</w:t>
      </w:r>
    </w:p>
    <w:p>
      <w:pPr>
        <w:bidi w:val="0"/>
        <w:ind w:left="0" w:leftChars="0" w:firstLine="0" w:firstLineChars="0"/>
        <w:rPr>
          <w:rFonts w:hint="eastAsia"/>
          <w:sz w:val="28"/>
          <w:szCs w:val="28"/>
          <w:lang w:val="en-US" w:eastAsia="zh-CN"/>
        </w:rPr>
      </w:pPr>
      <w:bookmarkStart w:id="82" w:name="_Toc21342"/>
      <w:bookmarkStart w:id="83" w:name="_Toc376936739"/>
      <w:bookmarkStart w:id="84" w:name="_Toc464136625"/>
      <w:bookmarkStart w:id="85" w:name="_Toc31915"/>
      <w:bookmarkStart w:id="86" w:name="_Toc22010"/>
      <w:bookmarkStart w:id="87" w:name="_Toc325726008"/>
      <w:bookmarkStart w:id="88" w:name="_Toc16445"/>
      <w:r>
        <w:rPr>
          <w:rFonts w:hint="eastAsia"/>
          <w:sz w:val="28"/>
          <w:szCs w:val="28"/>
          <w:lang w:val="en-US" w:eastAsia="zh-CN"/>
        </w:rPr>
        <w:t>9.文件构成</w:t>
      </w:r>
      <w:bookmarkEnd w:id="82"/>
      <w:bookmarkEnd w:id="83"/>
      <w:bookmarkEnd w:id="84"/>
      <w:bookmarkEnd w:id="85"/>
      <w:bookmarkEnd w:id="86"/>
      <w:bookmarkEnd w:id="87"/>
      <w:bookmarkEnd w:id="88"/>
    </w:p>
    <w:p>
      <w:pPr>
        <w:spacing w:line="360" w:lineRule="auto"/>
        <w:ind w:firstLine="0" w:firstLineChars="0"/>
        <w:rPr>
          <w:rFonts w:ascii="宋体" w:cs="Times New Roman"/>
          <w:sz w:val="24"/>
          <w:szCs w:val="24"/>
        </w:rPr>
      </w:pPr>
      <w:r>
        <w:rPr>
          <w:rFonts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供应商应提交相关证明材料，编写的响应文件须包括以下内容（格式详见</w:t>
      </w:r>
      <w:r>
        <w:rPr>
          <w:rFonts w:hint="eastAsia" w:ascii="宋体" w:hAnsi="宋体" w:cs="宋体"/>
          <w:sz w:val="24"/>
          <w:szCs w:val="24"/>
          <w:lang w:val="en-US" w:eastAsia="zh-CN"/>
        </w:rPr>
        <w:t>询价</w:t>
      </w:r>
      <w:r>
        <w:rPr>
          <w:rFonts w:hint="eastAsia" w:ascii="宋体" w:hAnsi="宋体" w:cs="宋体"/>
          <w:sz w:val="24"/>
          <w:szCs w:val="24"/>
        </w:rPr>
        <w:t>文件第五部分内容）：</w:t>
      </w:r>
    </w:p>
    <w:p>
      <w:pPr>
        <w:spacing w:line="360" w:lineRule="auto"/>
        <w:ind w:firstLine="0" w:firstLineChars="0"/>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）响应文件封面</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）响应文件目录</w:t>
      </w:r>
    </w:p>
    <w:p>
      <w:pPr>
        <w:spacing w:line="360" w:lineRule="auto"/>
        <w:ind w:firstLine="0" w:firstLineChars="0"/>
        <w:jc w:val="lef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）投标函</w:t>
      </w:r>
    </w:p>
    <w:p>
      <w:pPr>
        <w:spacing w:line="360" w:lineRule="auto"/>
        <w:ind w:firstLine="0" w:firstLineChars="0"/>
        <w:jc w:val="left"/>
        <w:rPr>
          <w:rFonts w:hint="eastAsia"/>
          <w:lang w:val="zh-CN"/>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）报价</w:t>
      </w:r>
      <w:r>
        <w:rPr>
          <w:rFonts w:hint="eastAsia" w:ascii="宋体" w:hAnsi="宋体" w:cs="宋体"/>
          <w:sz w:val="24"/>
          <w:szCs w:val="24"/>
          <w:lang w:val="zh-CN"/>
        </w:rPr>
        <w:t>一览表</w:t>
      </w:r>
    </w:p>
    <w:p>
      <w:pPr>
        <w:spacing w:line="360" w:lineRule="auto"/>
        <w:ind w:left="0" w:leftChars="0" w:firstLine="0" w:firstLineChars="0"/>
        <w:jc w:val="left"/>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5</w:t>
      </w:r>
      <w:r>
        <w:rPr>
          <w:rFonts w:hint="eastAsia" w:ascii="宋体" w:hAnsi="宋体" w:cs="宋体"/>
          <w:sz w:val="24"/>
          <w:szCs w:val="24"/>
          <w:lang w:val="zh-CN"/>
        </w:rPr>
        <w:t>）人员配置</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6</w:t>
      </w:r>
      <w:r>
        <w:rPr>
          <w:rFonts w:hint="eastAsia" w:ascii="宋体" w:hAnsi="宋体" w:cs="宋体"/>
          <w:sz w:val="24"/>
          <w:szCs w:val="24"/>
          <w:lang w:val="zh-CN"/>
        </w:rPr>
        <w:t>）法定代表人证明书</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7</w:t>
      </w:r>
      <w:r>
        <w:rPr>
          <w:rFonts w:hint="eastAsia" w:ascii="宋体" w:hAnsi="宋体" w:cs="宋体"/>
          <w:sz w:val="24"/>
          <w:szCs w:val="24"/>
          <w:lang w:val="zh-CN"/>
        </w:rPr>
        <w:t>）法定代表人授权书</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8</w:t>
      </w:r>
      <w:r>
        <w:rPr>
          <w:rFonts w:hint="eastAsia" w:ascii="宋体" w:hAnsi="宋体" w:cs="宋体"/>
          <w:sz w:val="24"/>
          <w:szCs w:val="24"/>
          <w:lang w:val="zh-CN"/>
        </w:rPr>
        <w:t>）供应商承诺函</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9</w:t>
      </w:r>
      <w:r>
        <w:rPr>
          <w:rFonts w:hint="eastAsia" w:ascii="宋体" w:hAnsi="宋体" w:cs="宋体"/>
          <w:sz w:val="24"/>
          <w:szCs w:val="24"/>
          <w:lang w:val="zh-CN"/>
        </w:rPr>
        <w:t>）供应商诚信承诺书</w:t>
      </w:r>
    </w:p>
    <w:p>
      <w:pPr>
        <w:spacing w:line="360" w:lineRule="auto"/>
        <w:ind w:left="0" w:leftChars="0" w:firstLine="0" w:firstLineChars="0"/>
        <w:jc w:val="left"/>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0</w:t>
      </w:r>
      <w:r>
        <w:rPr>
          <w:rFonts w:hint="eastAsia" w:ascii="宋体" w:hAnsi="宋体" w:cs="宋体"/>
          <w:sz w:val="24"/>
          <w:szCs w:val="24"/>
          <w:lang w:val="zh-CN"/>
        </w:rPr>
        <w:t>）资格证明材料</w:t>
      </w:r>
    </w:p>
    <w:p>
      <w:pPr>
        <w:spacing w:line="360" w:lineRule="auto"/>
        <w:ind w:left="0" w:leftChars="0" w:firstLine="0" w:firstLineChars="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lang w:val="en-US" w:eastAsia="zh-CN"/>
        </w:rPr>
        <w:t>1</w:t>
      </w:r>
      <w:r>
        <w:rPr>
          <w:rFonts w:hint="eastAsia" w:ascii="宋体" w:hAnsi="宋体" w:cs="宋体"/>
          <w:sz w:val="24"/>
          <w:szCs w:val="24"/>
          <w:lang w:val="zh-CN"/>
        </w:rPr>
        <w:t>）缴纳税收和社会保障资金证明</w:t>
      </w:r>
    </w:p>
    <w:p>
      <w:pPr>
        <w:spacing w:line="360" w:lineRule="auto"/>
        <w:ind w:left="0" w:leftChars="0" w:firstLine="0" w:firstLineChars="0"/>
        <w:rPr>
          <w:rFonts w:ascii="宋体" w:hAnsi="宋体" w:cs="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en-US" w:eastAsia="zh-CN"/>
        </w:rPr>
        <w:t>2</w:t>
      </w:r>
      <w:r>
        <w:rPr>
          <w:rFonts w:hint="eastAsia" w:ascii="宋体" w:hAnsi="宋体" w:cs="宋体"/>
          <w:sz w:val="24"/>
          <w:szCs w:val="24"/>
          <w:lang w:val="zh-CN"/>
        </w:rPr>
        <w:t>）具备履行合同所必须的设备和专业技术能力证明</w:t>
      </w:r>
    </w:p>
    <w:p>
      <w:pPr>
        <w:spacing w:line="360" w:lineRule="auto"/>
        <w:ind w:left="0" w:leftChars="0" w:firstLine="0" w:firstLineChars="0"/>
        <w:rPr>
          <w:rFonts w:ascii="宋体" w:hAnsi="宋体" w:cs="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en-US" w:eastAsia="zh-CN"/>
        </w:rPr>
        <w:t>3</w:t>
      </w:r>
      <w:r>
        <w:rPr>
          <w:rFonts w:hint="eastAsia" w:ascii="宋体" w:hAnsi="宋体" w:cs="宋体"/>
          <w:sz w:val="24"/>
          <w:szCs w:val="24"/>
          <w:lang w:val="zh-CN"/>
        </w:rPr>
        <w:t>）无重大违法记录声明</w:t>
      </w:r>
    </w:p>
    <w:p>
      <w:pPr>
        <w:spacing w:line="360" w:lineRule="auto"/>
        <w:ind w:left="0" w:leftChars="0"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14</w:t>
      </w:r>
      <w:r>
        <w:rPr>
          <w:rFonts w:hint="eastAsia" w:ascii="宋体" w:hAnsi="宋体" w:cs="宋体"/>
          <w:sz w:val="24"/>
          <w:szCs w:val="24"/>
          <w:lang w:val="zh-CN"/>
        </w:rPr>
        <w:t>）相关类似业绩</w:t>
      </w:r>
    </w:p>
    <w:p>
      <w:pPr>
        <w:spacing w:line="360" w:lineRule="auto"/>
        <w:ind w:left="0" w:leftChars="0" w:firstLine="0" w:firstLineChars="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lang w:val="en-US" w:eastAsia="zh-CN"/>
        </w:rPr>
        <w:t>15</w:t>
      </w:r>
      <w:r>
        <w:rPr>
          <w:rFonts w:hint="eastAsia" w:ascii="宋体" w:hAnsi="宋体" w:cs="宋体"/>
          <w:sz w:val="24"/>
          <w:szCs w:val="24"/>
          <w:lang w:val="zh-CN"/>
        </w:rPr>
        <w:t>）项目管理及实施方案</w:t>
      </w:r>
    </w:p>
    <w:p>
      <w:pPr>
        <w:pStyle w:val="17"/>
        <w:ind w:left="0" w:leftChars="0" w:firstLine="0" w:firstLineChars="0"/>
        <w:rPr>
          <w:lang w:val="zh-CN"/>
        </w:rPr>
      </w:pPr>
      <w:r>
        <w:rPr>
          <w:rFonts w:hint="eastAsia" w:ascii="宋体" w:hAnsi="宋体" w:cs="宋体"/>
          <w:sz w:val="24"/>
          <w:szCs w:val="24"/>
          <w:lang w:val="zh-CN"/>
        </w:rPr>
        <w:t>（</w:t>
      </w:r>
      <w:r>
        <w:rPr>
          <w:rFonts w:hint="eastAsia" w:ascii="宋体" w:hAnsi="宋体" w:cs="宋体"/>
          <w:sz w:val="24"/>
          <w:szCs w:val="24"/>
          <w:lang w:val="en-US" w:eastAsia="zh-CN"/>
        </w:rPr>
        <w:t>16</w:t>
      </w:r>
      <w:r>
        <w:rPr>
          <w:rFonts w:hint="eastAsia" w:ascii="宋体" w:hAnsi="宋体" w:cs="宋体"/>
          <w:sz w:val="24"/>
          <w:szCs w:val="24"/>
          <w:lang w:val="zh-CN"/>
        </w:rPr>
        <w:t>）</w:t>
      </w:r>
      <w:r>
        <w:rPr>
          <w:rFonts w:hint="eastAsia" w:ascii="宋体" w:hAnsi="宋体" w:cs="宋体"/>
          <w:sz w:val="24"/>
          <w:szCs w:val="24"/>
          <w:lang w:val="zh-CN" w:eastAsia="zh-CN" w:bidi="ar-SA"/>
        </w:rPr>
        <w:t>供应商认为在其他方面有必要说明的事项</w:t>
      </w:r>
    </w:p>
    <w:p>
      <w:pPr>
        <w:spacing w:line="360" w:lineRule="auto"/>
        <w:ind w:left="0" w:leftChars="0" w:firstLine="0" w:firstLineChars="0"/>
        <w:rPr>
          <w:lang w:val="zh-CN"/>
        </w:rPr>
      </w:pPr>
      <w:r>
        <w:rPr>
          <w:rFonts w:hint="eastAsia" w:ascii="宋体" w:hAnsi="宋体" w:cs="宋体"/>
          <w:b/>
          <w:bCs/>
          <w:sz w:val="24"/>
          <w:szCs w:val="24"/>
          <w:lang w:eastAsia="zh-CN"/>
        </w:rPr>
        <w:t>（</w:t>
      </w:r>
      <w:r>
        <w:rPr>
          <w:rFonts w:hint="eastAsia" w:ascii="宋体" w:hAnsi="宋体" w:cs="宋体"/>
          <w:sz w:val="24"/>
          <w:szCs w:val="24"/>
          <w:lang w:val="en-US" w:eastAsia="zh-CN"/>
        </w:rPr>
        <w:t>17</w:t>
      </w:r>
      <w:r>
        <w:rPr>
          <w:rFonts w:hint="eastAsia" w:ascii="宋体" w:hAnsi="宋体" w:cs="宋体"/>
          <w:sz w:val="24"/>
          <w:szCs w:val="24"/>
          <w:lang w:val="zh-CN" w:eastAsia="zh-CN"/>
        </w:rPr>
        <w:t>）</w:t>
      </w:r>
      <w:r>
        <w:rPr>
          <w:rFonts w:hint="eastAsia" w:ascii="宋体" w:hAnsi="宋体" w:cs="宋体"/>
          <w:sz w:val="24"/>
          <w:szCs w:val="24"/>
          <w:lang w:val="zh-CN"/>
        </w:rPr>
        <w:t>供应商最终报价表</w:t>
      </w:r>
    </w:p>
    <w:p>
      <w:pPr>
        <w:spacing w:line="360" w:lineRule="auto"/>
        <w:ind w:firstLine="0" w:firstLineChars="0"/>
        <w:rPr>
          <w:rFonts w:hint="eastAsia"/>
          <w:sz w:val="28"/>
          <w:szCs w:val="28"/>
          <w:lang w:val="en-US" w:eastAsia="zh-CN"/>
        </w:rPr>
      </w:pPr>
      <w:r>
        <w:rPr>
          <w:rFonts w:hint="eastAsia" w:ascii="宋体" w:hAnsi="宋体" w:cs="宋体"/>
          <w:sz w:val="24"/>
          <w:szCs w:val="24"/>
        </w:rPr>
        <w:t>注：</w:t>
      </w:r>
      <w:r>
        <w:rPr>
          <w:rFonts w:hint="eastAsia" w:ascii="宋体" w:hAnsi="宋体" w:cs="宋体"/>
          <w:sz w:val="24"/>
          <w:szCs w:val="24"/>
          <w:lang w:val="en-US" w:eastAsia="zh-CN"/>
        </w:rPr>
        <w:t>询价</w:t>
      </w:r>
      <w:r>
        <w:rPr>
          <w:rFonts w:hint="eastAsia" w:ascii="宋体" w:hAnsi="宋体" w:cs="宋体"/>
          <w:sz w:val="24"/>
          <w:szCs w:val="24"/>
        </w:rPr>
        <w:t>文件要求签字、盖章的地方必须由供应商的法定代表人或委托代理人按要求签字、盖章；供应商提供的扫描（或复印）件均需加盖公章。供应商须按上述内容、顺序和格式编制响应文件，并按要求编制目录、页码。</w:t>
      </w:r>
      <w:bookmarkStart w:id="89" w:name="_Toc3951"/>
      <w:bookmarkStart w:id="90" w:name="_Toc373392580"/>
      <w:bookmarkStart w:id="91" w:name="_Toc16453"/>
      <w:bookmarkStart w:id="92" w:name="_Toc412617729"/>
      <w:bookmarkStart w:id="93" w:name="_Toc1185"/>
      <w:bookmarkStart w:id="94" w:name="_Toc11377"/>
      <w:bookmarkStart w:id="95" w:name="_Toc464136626"/>
    </w:p>
    <w:p>
      <w:pPr>
        <w:bidi w:val="0"/>
        <w:ind w:left="0" w:leftChars="0" w:firstLine="0" w:firstLineChars="0"/>
        <w:rPr>
          <w:rFonts w:hint="eastAsia"/>
          <w:sz w:val="28"/>
          <w:szCs w:val="28"/>
          <w:lang w:val="en-US" w:eastAsia="zh-CN"/>
        </w:rPr>
      </w:pPr>
      <w:r>
        <w:rPr>
          <w:rFonts w:hint="eastAsia"/>
          <w:sz w:val="28"/>
          <w:szCs w:val="28"/>
          <w:lang w:val="en-US" w:eastAsia="zh-CN"/>
        </w:rPr>
        <w:t>10.响应文件编印和签署</w:t>
      </w:r>
      <w:bookmarkEnd w:id="89"/>
      <w:bookmarkEnd w:id="90"/>
      <w:bookmarkEnd w:id="91"/>
      <w:bookmarkEnd w:id="92"/>
      <w:bookmarkEnd w:id="93"/>
      <w:bookmarkEnd w:id="94"/>
      <w:bookmarkEnd w:id="95"/>
    </w:p>
    <w:p>
      <w:pPr>
        <w:pStyle w:val="8"/>
        <w:spacing w:line="360" w:lineRule="auto"/>
        <w:ind w:firstLine="0" w:firstLineChars="0"/>
        <w:rPr>
          <w:rFonts w:hAnsi="宋体" w:cs="Times New Roman"/>
          <w:sz w:val="24"/>
          <w:szCs w:val="24"/>
        </w:rPr>
      </w:pPr>
      <w:r>
        <w:rPr>
          <w:rFonts w:hint="eastAsia" w:hAnsi="宋体"/>
          <w:sz w:val="24"/>
          <w:szCs w:val="24"/>
          <w:lang w:val="en-US" w:eastAsia="zh-CN"/>
        </w:rPr>
        <w:t>10</w:t>
      </w:r>
      <w:r>
        <w:rPr>
          <w:rFonts w:hAnsi="宋体"/>
          <w:sz w:val="24"/>
          <w:szCs w:val="24"/>
        </w:rPr>
        <w:t>.</w:t>
      </w:r>
      <w:r>
        <w:rPr>
          <w:rFonts w:hAnsi="宋体"/>
          <w:color w:val="000000"/>
          <w:sz w:val="24"/>
          <w:szCs w:val="24"/>
        </w:rPr>
        <w:t>1</w:t>
      </w:r>
      <w:r>
        <w:rPr>
          <w:rFonts w:hint="eastAsia" w:hAnsi="宋体"/>
          <w:bCs/>
          <w:color w:val="000000"/>
          <w:sz w:val="24"/>
          <w:szCs w:val="24"/>
        </w:rPr>
        <w:t>供应商须提交一式</w:t>
      </w:r>
      <w:r>
        <w:rPr>
          <w:rFonts w:hint="eastAsia" w:hAnsi="宋体"/>
          <w:bCs/>
          <w:color w:val="000000"/>
          <w:sz w:val="24"/>
          <w:szCs w:val="24"/>
          <w:lang w:val="en-US" w:eastAsia="zh-CN"/>
        </w:rPr>
        <w:t>三</w:t>
      </w:r>
      <w:r>
        <w:rPr>
          <w:rFonts w:hint="eastAsia" w:hAnsi="宋体"/>
          <w:bCs/>
          <w:color w:val="000000"/>
          <w:sz w:val="24"/>
          <w:szCs w:val="24"/>
        </w:rPr>
        <w:t>份响应文件（</w:t>
      </w:r>
      <w:r>
        <w:rPr>
          <w:rFonts w:hint="eastAsia" w:hAnsi="Cambria"/>
          <w:color w:val="000000"/>
          <w:sz w:val="24"/>
          <w:lang w:val="zh-CN"/>
        </w:rPr>
        <w:t>（</w:t>
      </w:r>
      <w:r>
        <w:rPr>
          <w:rFonts w:hAnsi="Cambria"/>
          <w:color w:val="000000"/>
          <w:sz w:val="24"/>
          <w:lang w:val="zh-CN"/>
        </w:rPr>
        <w:t>1</w:t>
      </w:r>
      <w:r>
        <w:rPr>
          <w:rFonts w:hint="eastAsia" w:hAnsi="Cambria"/>
          <w:color w:val="000000"/>
          <w:sz w:val="24"/>
          <w:lang w:val="zh-CN"/>
        </w:rPr>
        <w:t>份正本、</w:t>
      </w:r>
      <w:r>
        <w:rPr>
          <w:rFonts w:hint="eastAsia" w:hAnsi="Cambria"/>
          <w:color w:val="000000"/>
          <w:sz w:val="24"/>
          <w:lang w:val="en-US" w:eastAsia="zh-CN"/>
        </w:rPr>
        <w:t>1</w:t>
      </w:r>
      <w:r>
        <w:rPr>
          <w:rFonts w:hint="eastAsia" w:hAnsi="Cambria"/>
          <w:color w:val="000000"/>
          <w:sz w:val="24"/>
          <w:lang w:val="zh-CN"/>
        </w:rPr>
        <w:t>份副本和相应的电子文档</w:t>
      </w:r>
      <w:r>
        <w:rPr>
          <w:rFonts w:hAnsi="Cambria"/>
          <w:color w:val="000000"/>
          <w:sz w:val="24"/>
          <w:lang w:val="zh-CN"/>
        </w:rPr>
        <w:t>1</w:t>
      </w:r>
      <w:r>
        <w:rPr>
          <w:rFonts w:hint="eastAsia" w:hAnsi="Cambria"/>
          <w:color w:val="000000"/>
          <w:sz w:val="24"/>
          <w:lang w:val="zh-CN"/>
        </w:rPr>
        <w:t>份</w:t>
      </w:r>
      <w:r>
        <w:rPr>
          <w:rFonts w:hint="eastAsia" w:hAnsi="宋体"/>
          <w:bCs/>
          <w:color w:val="000000"/>
          <w:sz w:val="24"/>
          <w:szCs w:val="24"/>
        </w:rPr>
        <w:t>）</w:t>
      </w:r>
      <w:r>
        <w:rPr>
          <w:rFonts w:hint="eastAsia" w:hAnsi="宋体"/>
          <w:sz w:val="24"/>
          <w:szCs w:val="24"/>
        </w:rPr>
        <w:t>，每份响应文件须清楚地标明“正本”或“副本”</w:t>
      </w:r>
      <w:r>
        <w:rPr>
          <w:rFonts w:hint="eastAsia" w:hAnsi="宋体"/>
          <w:sz w:val="24"/>
          <w:szCs w:val="24"/>
          <w:lang w:eastAsia="zh-CN"/>
        </w:rPr>
        <w:t>等</w:t>
      </w:r>
      <w:r>
        <w:rPr>
          <w:rFonts w:hint="eastAsia" w:hAnsi="宋体"/>
          <w:sz w:val="24"/>
          <w:szCs w:val="24"/>
        </w:rPr>
        <w:t>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8"/>
        <w:spacing w:line="360" w:lineRule="auto"/>
        <w:ind w:firstLine="0" w:firstLineChars="0"/>
        <w:rPr>
          <w:rFonts w:hAnsi="宋体" w:cs="Times New Roman"/>
          <w:sz w:val="24"/>
          <w:szCs w:val="24"/>
        </w:rPr>
      </w:pPr>
      <w:r>
        <w:rPr>
          <w:rFonts w:hint="eastAsia" w:hAnsi="宋体"/>
          <w:sz w:val="24"/>
          <w:szCs w:val="24"/>
          <w:lang w:val="en-US" w:eastAsia="zh-CN"/>
        </w:rPr>
        <w:t>10</w:t>
      </w:r>
      <w:r>
        <w:rPr>
          <w:rFonts w:hAnsi="宋体"/>
          <w:sz w:val="24"/>
          <w:szCs w:val="24"/>
        </w:rPr>
        <w:t>.2</w:t>
      </w:r>
      <w:r>
        <w:rPr>
          <w:rFonts w:hint="eastAsia" w:hAnsi="宋体"/>
          <w:sz w:val="24"/>
          <w:szCs w:val="24"/>
        </w:rPr>
        <w:t>响应文件的正、副本均需打印，并由供应商的法定代表人或委托代理人按要求签字、盖章。</w:t>
      </w:r>
    </w:p>
    <w:p>
      <w:pPr>
        <w:pStyle w:val="8"/>
        <w:spacing w:line="360" w:lineRule="auto"/>
        <w:ind w:firstLine="0" w:firstLineChars="0"/>
        <w:rPr>
          <w:rFonts w:hAnsi="宋体"/>
          <w:sz w:val="24"/>
          <w:szCs w:val="24"/>
        </w:rPr>
      </w:pPr>
      <w:r>
        <w:rPr>
          <w:rFonts w:hint="eastAsia" w:hAnsi="宋体"/>
          <w:sz w:val="24"/>
          <w:szCs w:val="24"/>
          <w:lang w:val="en-US" w:eastAsia="zh-CN"/>
        </w:rPr>
        <w:t>10</w:t>
      </w:r>
      <w:r>
        <w:rPr>
          <w:rFonts w:hAnsi="宋体"/>
          <w:sz w:val="24"/>
          <w:szCs w:val="24"/>
        </w:rPr>
        <w:t>.3</w:t>
      </w:r>
      <w:r>
        <w:rPr>
          <w:rFonts w:hint="eastAsia" w:hAnsi="宋体"/>
          <w:sz w:val="24"/>
          <w:szCs w:val="24"/>
        </w:rPr>
        <w:t>响应文件中不得行间插字、涂改或增删，如有修改错漏处，须由供应商法定代表人或其委托代理人签字。</w:t>
      </w:r>
      <w:bookmarkStart w:id="96" w:name="_Toc15102"/>
      <w:bookmarkStart w:id="97" w:name="_Toc412617730"/>
      <w:bookmarkStart w:id="98" w:name="_Toc376936748"/>
      <w:bookmarkStart w:id="99" w:name="_Toc371090029"/>
    </w:p>
    <w:p>
      <w:pPr>
        <w:pStyle w:val="8"/>
        <w:spacing w:line="360" w:lineRule="auto"/>
        <w:ind w:firstLine="0" w:firstLineChars="0"/>
        <w:rPr>
          <w:rFonts w:hint="eastAsia" w:ascii="宋体" w:hAnsi="宋体" w:cs="宋体"/>
          <w:b/>
          <w:bCs/>
          <w:sz w:val="32"/>
          <w:szCs w:val="32"/>
        </w:rPr>
      </w:pPr>
      <w:r>
        <w:rPr>
          <w:rFonts w:hint="eastAsia" w:hAnsi="宋体"/>
          <w:sz w:val="24"/>
          <w:szCs w:val="24"/>
          <w:lang w:val="en-US" w:eastAsia="zh-CN"/>
        </w:rPr>
        <w:t>10</w:t>
      </w:r>
      <w:r>
        <w:rPr>
          <w:rFonts w:hAnsi="宋体"/>
          <w:sz w:val="24"/>
          <w:szCs w:val="24"/>
        </w:rPr>
        <w:t>.4</w:t>
      </w:r>
      <w:r>
        <w:rPr>
          <w:rFonts w:hint="eastAsia" w:hAnsi="宋体"/>
          <w:sz w:val="24"/>
          <w:szCs w:val="24"/>
        </w:rPr>
        <w:t>要求投标人提交电子标书一份，电子文档采用光盘或</w:t>
      </w:r>
      <w:r>
        <w:rPr>
          <w:rFonts w:hAnsi="宋体"/>
          <w:sz w:val="24"/>
          <w:szCs w:val="24"/>
        </w:rPr>
        <w:t>U</w:t>
      </w:r>
      <w:r>
        <w:rPr>
          <w:rFonts w:hint="eastAsia" w:hAnsi="宋体"/>
          <w:sz w:val="24"/>
          <w:szCs w:val="24"/>
        </w:rPr>
        <w:t>盘制作（</w:t>
      </w:r>
      <w:r>
        <w:rPr>
          <w:rFonts w:hAnsi="宋体"/>
          <w:sz w:val="24"/>
          <w:szCs w:val="24"/>
        </w:rPr>
        <w:t>U</w:t>
      </w:r>
      <w:r>
        <w:rPr>
          <w:rFonts w:hint="eastAsia" w:hAnsi="宋体"/>
          <w:sz w:val="24"/>
          <w:szCs w:val="24"/>
        </w:rPr>
        <w:t>盘制作的电子文档为不可修改文档：</w:t>
      </w:r>
      <w:r>
        <w:rPr>
          <w:rFonts w:hAnsi="宋体"/>
          <w:sz w:val="24"/>
          <w:szCs w:val="24"/>
        </w:rPr>
        <w:t>PDF</w:t>
      </w:r>
      <w:r>
        <w:rPr>
          <w:rFonts w:hint="eastAsia" w:hAnsi="宋体"/>
          <w:sz w:val="24"/>
          <w:szCs w:val="24"/>
        </w:rPr>
        <w:t>格式）。</w:t>
      </w:r>
      <w:r>
        <w:rPr>
          <w:rFonts w:hAnsi="宋体"/>
          <w:sz w:val="24"/>
          <w:szCs w:val="24"/>
        </w:rPr>
        <w:t xml:space="preserve"> </w:t>
      </w:r>
      <w:bookmarkStart w:id="100" w:name="_Toc20967"/>
    </w:p>
    <w:p>
      <w:pPr>
        <w:pStyle w:val="4"/>
        <w:bidi w:val="0"/>
      </w:pPr>
      <w:bookmarkStart w:id="101" w:name="_Toc26758"/>
      <w:r>
        <w:rPr>
          <w:rFonts w:hint="eastAsia"/>
        </w:rPr>
        <w:t>四、响应文件的递交</w:t>
      </w:r>
      <w:bookmarkEnd w:id="96"/>
      <w:bookmarkEnd w:id="97"/>
      <w:bookmarkEnd w:id="100"/>
      <w:bookmarkEnd w:id="101"/>
    </w:p>
    <w:p>
      <w:pPr>
        <w:bidi w:val="0"/>
        <w:ind w:left="0" w:leftChars="0" w:firstLine="0" w:firstLineChars="0"/>
        <w:rPr>
          <w:rFonts w:hint="eastAsia"/>
          <w:sz w:val="28"/>
          <w:szCs w:val="28"/>
          <w:lang w:val="en-US" w:eastAsia="zh-CN"/>
        </w:rPr>
      </w:pPr>
      <w:bookmarkStart w:id="102" w:name="_Toc325726016"/>
      <w:bookmarkStart w:id="103" w:name="_Toc373392582"/>
      <w:bookmarkStart w:id="104" w:name="_Toc1176"/>
      <w:bookmarkStart w:id="105" w:name="_Toc785"/>
      <w:bookmarkStart w:id="106" w:name="_Toc23823"/>
      <w:bookmarkStart w:id="107" w:name="_Toc412617731"/>
      <w:bookmarkStart w:id="108" w:name="_Toc464136627"/>
      <w:bookmarkStart w:id="109" w:name="_Toc14034"/>
      <w:r>
        <w:rPr>
          <w:rFonts w:hint="eastAsia"/>
          <w:sz w:val="28"/>
          <w:szCs w:val="28"/>
          <w:lang w:val="en-US" w:eastAsia="zh-CN"/>
        </w:rPr>
        <w:t>11.响应文件的密封和标记</w:t>
      </w:r>
      <w:bookmarkEnd w:id="102"/>
      <w:bookmarkEnd w:id="103"/>
      <w:bookmarkEnd w:id="104"/>
      <w:bookmarkEnd w:id="105"/>
      <w:bookmarkEnd w:id="106"/>
      <w:bookmarkEnd w:id="107"/>
      <w:bookmarkEnd w:id="108"/>
      <w:bookmarkEnd w:id="109"/>
    </w:p>
    <w:p>
      <w:pPr>
        <w:pStyle w:val="8"/>
        <w:spacing w:line="360" w:lineRule="auto"/>
        <w:ind w:firstLine="0" w:firstLineChars="0"/>
        <w:rPr>
          <w:rFonts w:hAnsi="宋体" w:cs="Times New Roman"/>
          <w:sz w:val="24"/>
          <w:szCs w:val="24"/>
        </w:rPr>
      </w:pPr>
      <w:r>
        <w:rPr>
          <w:rFonts w:hint="eastAsia" w:hAnsi="宋体"/>
          <w:sz w:val="24"/>
          <w:szCs w:val="24"/>
          <w:lang w:val="en-US" w:eastAsia="zh-CN"/>
        </w:rPr>
        <w:t>11</w:t>
      </w:r>
      <w:r>
        <w:rPr>
          <w:rFonts w:hAnsi="宋体"/>
          <w:sz w:val="24"/>
          <w:szCs w:val="24"/>
        </w:rPr>
        <w:t>.1</w:t>
      </w:r>
      <w:r>
        <w:rPr>
          <w:rFonts w:hint="eastAsia" w:hAnsi="宋体"/>
          <w:sz w:val="24"/>
          <w:szCs w:val="24"/>
        </w:rPr>
        <w:t>响应文件正、副本应分别封装于不同的密封袋内，密封袋上应分别标上“正本”“副本”字样，并按标明采购项目编号、采购项目名称、供应商的名称、包号等。</w:t>
      </w:r>
    </w:p>
    <w:p>
      <w:pPr>
        <w:pStyle w:val="8"/>
        <w:spacing w:line="360" w:lineRule="auto"/>
        <w:ind w:firstLine="0" w:firstLineChars="0"/>
        <w:rPr>
          <w:rFonts w:hAnsi="宋体" w:cs="Times New Roman"/>
          <w:sz w:val="24"/>
          <w:szCs w:val="24"/>
        </w:rPr>
      </w:pPr>
      <w:r>
        <w:rPr>
          <w:rFonts w:hAnsi="宋体"/>
          <w:sz w:val="24"/>
          <w:szCs w:val="24"/>
        </w:rPr>
        <w:t>1</w:t>
      </w:r>
      <w:r>
        <w:rPr>
          <w:rFonts w:hint="eastAsia" w:hAnsi="宋体"/>
          <w:sz w:val="24"/>
          <w:szCs w:val="24"/>
          <w:lang w:val="en-US" w:eastAsia="zh-CN"/>
        </w:rPr>
        <w:t>1</w:t>
      </w:r>
      <w:r>
        <w:rPr>
          <w:rFonts w:hAnsi="宋体"/>
          <w:sz w:val="24"/>
          <w:szCs w:val="24"/>
        </w:rPr>
        <w:t>.2</w:t>
      </w:r>
      <w:r>
        <w:rPr>
          <w:rFonts w:hint="eastAsia" w:hAnsi="宋体"/>
          <w:sz w:val="24"/>
          <w:szCs w:val="24"/>
        </w:rPr>
        <w:t>响应文件均应：</w:t>
      </w:r>
    </w:p>
    <w:p>
      <w:pPr>
        <w:pStyle w:val="8"/>
        <w:spacing w:line="360" w:lineRule="auto"/>
        <w:ind w:firstLine="0" w:firstLineChars="0"/>
        <w:rPr>
          <w:rFonts w:hAnsi="宋体" w:cs="Times New Roman"/>
          <w:color w:val="auto"/>
          <w:sz w:val="24"/>
          <w:szCs w:val="24"/>
        </w:rPr>
      </w:pPr>
      <w:r>
        <w:rPr>
          <w:rFonts w:hint="eastAsia" w:hAnsi="宋体"/>
          <w:sz w:val="24"/>
          <w:szCs w:val="24"/>
        </w:rPr>
        <w:t>（</w:t>
      </w:r>
      <w:r>
        <w:rPr>
          <w:rFonts w:hAnsi="宋体"/>
          <w:sz w:val="24"/>
          <w:szCs w:val="24"/>
        </w:rPr>
        <w:t>1</w:t>
      </w:r>
      <w:r>
        <w:rPr>
          <w:rFonts w:hint="eastAsia" w:hAnsi="宋体"/>
          <w:sz w:val="24"/>
          <w:szCs w:val="24"/>
        </w:rPr>
        <w:t>）按</w:t>
      </w:r>
      <w:r>
        <w:rPr>
          <w:rFonts w:hint="eastAsia" w:hAnsi="宋体"/>
          <w:color w:val="auto"/>
          <w:sz w:val="24"/>
          <w:szCs w:val="24"/>
        </w:rPr>
        <w:t>“供应商须知前附表”中注明的时间、地址送达；</w:t>
      </w:r>
    </w:p>
    <w:p>
      <w:pPr>
        <w:pStyle w:val="8"/>
        <w:spacing w:line="360" w:lineRule="auto"/>
        <w:ind w:firstLine="0" w:firstLineChars="0"/>
        <w:rPr>
          <w:rFonts w:hint="eastAsia" w:hAnsi="宋体" w:eastAsia="宋体" w:cs="Times New Roman"/>
          <w:sz w:val="24"/>
          <w:szCs w:val="24"/>
          <w:lang w:eastAsia="zh-CN"/>
        </w:rPr>
      </w:pPr>
      <w:r>
        <w:rPr>
          <w:rFonts w:hint="eastAsia" w:hAnsi="宋体"/>
          <w:color w:val="auto"/>
          <w:sz w:val="24"/>
          <w:szCs w:val="24"/>
        </w:rPr>
        <w:t>（</w:t>
      </w:r>
      <w:r>
        <w:rPr>
          <w:rFonts w:hAnsi="宋体"/>
          <w:color w:val="auto"/>
          <w:sz w:val="24"/>
          <w:szCs w:val="24"/>
        </w:rPr>
        <w:t>2</w:t>
      </w:r>
      <w:r>
        <w:rPr>
          <w:rFonts w:hint="eastAsia" w:hAnsi="宋体"/>
          <w:color w:val="auto"/>
          <w:sz w:val="24"/>
          <w:szCs w:val="24"/>
        </w:rPr>
        <w:t>）响应文件密封袋</w:t>
      </w:r>
      <w:r>
        <w:rPr>
          <w:rFonts w:hint="eastAsia" w:hAnsi="宋体"/>
          <w:color w:val="auto"/>
          <w:sz w:val="24"/>
          <w:szCs w:val="24"/>
          <w:lang w:eastAsia="zh-CN"/>
        </w:rPr>
        <w:t>应当</w:t>
      </w:r>
      <w:r>
        <w:rPr>
          <w:rFonts w:hint="eastAsia" w:hAnsi="宋体"/>
          <w:sz w:val="24"/>
          <w:szCs w:val="24"/>
        </w:rPr>
        <w:t>密封</w:t>
      </w:r>
      <w:r>
        <w:rPr>
          <w:rFonts w:hint="eastAsia" w:hAnsi="宋体"/>
          <w:sz w:val="24"/>
          <w:szCs w:val="24"/>
          <w:lang w:eastAsia="zh-CN"/>
        </w:rPr>
        <w:t>，没有破损。</w:t>
      </w:r>
    </w:p>
    <w:p>
      <w:pPr>
        <w:pStyle w:val="8"/>
        <w:spacing w:line="360" w:lineRule="auto"/>
        <w:ind w:firstLine="0" w:firstLineChars="0"/>
        <w:rPr>
          <w:rFonts w:hint="eastAsia" w:hAnsi="宋体" w:eastAsia="宋体" w:cs="Times New Roman"/>
          <w:sz w:val="24"/>
          <w:szCs w:val="24"/>
          <w:shd w:val="pct10" w:color="auto" w:fill="FFFFFF"/>
          <w:lang w:val="en-US" w:eastAsia="zh-CN"/>
        </w:rPr>
      </w:pPr>
      <w:r>
        <w:rPr>
          <w:rFonts w:hint="eastAsia" w:hAnsi="宋体"/>
          <w:sz w:val="24"/>
          <w:szCs w:val="24"/>
          <w:lang w:val="en-US" w:eastAsia="zh-CN"/>
        </w:rPr>
        <w:t>11</w:t>
      </w:r>
      <w:r>
        <w:rPr>
          <w:rFonts w:hAnsi="宋体"/>
          <w:sz w:val="24"/>
          <w:szCs w:val="24"/>
        </w:rPr>
        <w:t>.3</w:t>
      </w:r>
      <w:r>
        <w:rPr>
          <w:rFonts w:hint="eastAsia" w:hAnsi="宋体"/>
          <w:sz w:val="24"/>
          <w:szCs w:val="24"/>
        </w:rPr>
        <w:t>如果供应商未按第</w:t>
      </w:r>
      <w:r>
        <w:rPr>
          <w:rFonts w:hAnsi="宋体"/>
          <w:sz w:val="24"/>
          <w:szCs w:val="24"/>
        </w:rPr>
        <w:t>13</w:t>
      </w:r>
      <w:r>
        <w:rPr>
          <w:rFonts w:hint="eastAsia" w:hAnsi="宋体"/>
          <w:sz w:val="24"/>
          <w:szCs w:val="24"/>
        </w:rPr>
        <w:t>．</w:t>
      </w:r>
      <w:r>
        <w:rPr>
          <w:rFonts w:hAnsi="宋体"/>
          <w:sz w:val="24"/>
          <w:szCs w:val="24"/>
        </w:rPr>
        <w:t>1</w:t>
      </w:r>
      <w:r>
        <w:rPr>
          <w:rFonts w:hint="eastAsia" w:hAnsi="宋体"/>
          <w:sz w:val="24"/>
          <w:szCs w:val="24"/>
        </w:rPr>
        <w:t>－</w:t>
      </w:r>
      <w:r>
        <w:rPr>
          <w:rFonts w:hAnsi="宋体"/>
          <w:sz w:val="24"/>
          <w:szCs w:val="24"/>
        </w:rPr>
        <w:t>13</w:t>
      </w:r>
      <w:r>
        <w:rPr>
          <w:rFonts w:hint="eastAsia" w:hAnsi="宋体"/>
          <w:sz w:val="24"/>
          <w:szCs w:val="24"/>
        </w:rPr>
        <w:t>．</w:t>
      </w:r>
      <w:r>
        <w:rPr>
          <w:rFonts w:hAnsi="宋体"/>
          <w:sz w:val="24"/>
          <w:szCs w:val="24"/>
        </w:rPr>
        <w:t>2</w:t>
      </w:r>
      <w:r>
        <w:rPr>
          <w:rFonts w:hint="eastAsia" w:hAnsi="宋体"/>
          <w:sz w:val="24"/>
          <w:szCs w:val="24"/>
        </w:rPr>
        <w:t>条要求将响应文件密封或在密封袋上加写标记的，</w:t>
      </w:r>
      <w:r>
        <w:rPr>
          <w:rFonts w:hint="eastAsia" w:hAnsi="宋体"/>
          <w:sz w:val="24"/>
          <w:szCs w:val="24"/>
          <w:lang w:val="en-US" w:eastAsia="zh-CN"/>
        </w:rPr>
        <w:t>采购人</w:t>
      </w:r>
      <w:r>
        <w:rPr>
          <w:rFonts w:hint="eastAsia" w:hAnsi="宋体"/>
          <w:sz w:val="24"/>
          <w:szCs w:val="24"/>
        </w:rPr>
        <w:t>将不予受理。</w:t>
      </w:r>
      <w:r>
        <w:rPr>
          <w:rFonts w:hint="eastAsia" w:hAnsi="宋体"/>
          <w:sz w:val="24"/>
          <w:szCs w:val="24"/>
          <w:lang w:val="en-US" w:eastAsia="zh-CN"/>
        </w:rPr>
        <w:t xml:space="preserve"> </w:t>
      </w:r>
    </w:p>
    <w:p>
      <w:pPr>
        <w:pStyle w:val="8"/>
        <w:spacing w:line="360" w:lineRule="auto"/>
        <w:ind w:firstLine="0" w:firstLineChars="0"/>
        <w:rPr>
          <w:rFonts w:hAnsi="宋体" w:cs="Times New Roman"/>
          <w:sz w:val="24"/>
          <w:szCs w:val="24"/>
        </w:rPr>
      </w:pPr>
      <w:r>
        <w:rPr>
          <w:rFonts w:hint="eastAsia" w:hAnsi="宋体"/>
          <w:sz w:val="24"/>
          <w:szCs w:val="24"/>
          <w:lang w:val="en-US" w:eastAsia="zh-CN"/>
        </w:rPr>
        <w:t>11</w:t>
      </w:r>
      <w:r>
        <w:rPr>
          <w:rFonts w:hAnsi="宋体"/>
          <w:sz w:val="24"/>
          <w:szCs w:val="24"/>
        </w:rPr>
        <w:t>.4</w:t>
      </w:r>
      <w:r>
        <w:rPr>
          <w:rFonts w:hint="eastAsia" w:hAnsi="宋体"/>
          <w:sz w:val="24"/>
          <w:szCs w:val="24"/>
        </w:rPr>
        <w:t>电报、电话、传真形式投标的，</w:t>
      </w:r>
      <w:r>
        <w:rPr>
          <w:rFonts w:hint="eastAsia" w:hAnsi="宋体"/>
          <w:sz w:val="24"/>
          <w:szCs w:val="24"/>
          <w:lang w:val="en-US" w:eastAsia="zh-CN"/>
        </w:rPr>
        <w:t>采购人</w:t>
      </w:r>
      <w:r>
        <w:rPr>
          <w:rFonts w:hint="eastAsia" w:hAnsi="宋体"/>
          <w:sz w:val="24"/>
          <w:szCs w:val="24"/>
        </w:rPr>
        <w:t>概不接受。</w:t>
      </w:r>
    </w:p>
    <w:bookmarkEnd w:id="98"/>
    <w:bookmarkEnd w:id="99"/>
    <w:p>
      <w:pPr>
        <w:bidi w:val="0"/>
        <w:ind w:left="0" w:leftChars="0" w:firstLine="0" w:firstLineChars="0"/>
        <w:rPr>
          <w:rFonts w:hint="eastAsia" w:eastAsia="宋体"/>
          <w:sz w:val="28"/>
          <w:szCs w:val="28"/>
          <w:lang w:val="en-US" w:eastAsia="zh-CN"/>
        </w:rPr>
      </w:pPr>
      <w:bookmarkStart w:id="110" w:name="_Toc822"/>
      <w:bookmarkStart w:id="111" w:name="_Toc22664"/>
      <w:bookmarkStart w:id="112" w:name="_Toc464136628"/>
      <w:bookmarkStart w:id="113" w:name="_Toc376936749"/>
      <w:bookmarkStart w:id="114" w:name="_Toc371090030"/>
      <w:r>
        <w:rPr>
          <w:rFonts w:hint="eastAsia" w:eastAsia="宋体"/>
          <w:sz w:val="28"/>
          <w:szCs w:val="28"/>
          <w:lang w:val="en-US" w:eastAsia="zh-CN"/>
        </w:rPr>
        <w:t>12.提交响应文件截止时间、地点</w:t>
      </w:r>
      <w:bookmarkEnd w:id="110"/>
      <w:bookmarkEnd w:id="111"/>
      <w:bookmarkEnd w:id="112"/>
    </w:p>
    <w:p>
      <w:pPr>
        <w:pStyle w:val="8"/>
        <w:spacing w:line="360" w:lineRule="auto"/>
        <w:ind w:firstLine="0" w:firstLineChars="0"/>
        <w:rPr>
          <w:rFonts w:hAnsi="宋体" w:cs="Times New Roman"/>
          <w:sz w:val="24"/>
          <w:szCs w:val="24"/>
        </w:rPr>
      </w:pPr>
      <w:r>
        <w:rPr>
          <w:rFonts w:hAnsi="宋体"/>
          <w:sz w:val="24"/>
          <w:szCs w:val="24"/>
        </w:rPr>
        <w:t>1</w:t>
      </w:r>
      <w:r>
        <w:rPr>
          <w:rFonts w:hint="eastAsia" w:hAnsi="宋体"/>
          <w:sz w:val="24"/>
          <w:szCs w:val="24"/>
          <w:lang w:val="en-US" w:eastAsia="zh-CN"/>
        </w:rPr>
        <w:t>2</w:t>
      </w:r>
      <w:r>
        <w:rPr>
          <w:rFonts w:hAnsi="宋体"/>
          <w:sz w:val="24"/>
          <w:szCs w:val="24"/>
        </w:rPr>
        <w:t>.1</w:t>
      </w:r>
      <w:r>
        <w:rPr>
          <w:rFonts w:hint="eastAsia" w:hAnsi="宋体"/>
          <w:sz w:val="24"/>
          <w:szCs w:val="24"/>
        </w:rPr>
        <w:t>文件提交的截止时间及地点详见“供应商须知前附表”。</w:t>
      </w:r>
    </w:p>
    <w:p>
      <w:pPr>
        <w:pStyle w:val="8"/>
        <w:spacing w:line="360" w:lineRule="auto"/>
        <w:ind w:firstLine="0" w:firstLineChars="0"/>
        <w:rPr>
          <w:rFonts w:hint="eastAsia"/>
        </w:rPr>
      </w:pPr>
      <w:r>
        <w:rPr>
          <w:rFonts w:hAnsi="宋体"/>
          <w:sz w:val="24"/>
          <w:szCs w:val="24"/>
        </w:rPr>
        <w:t>1</w:t>
      </w:r>
      <w:r>
        <w:rPr>
          <w:rFonts w:hint="eastAsia" w:hAnsi="宋体"/>
          <w:sz w:val="24"/>
          <w:szCs w:val="24"/>
          <w:lang w:val="en-US" w:eastAsia="zh-CN"/>
        </w:rPr>
        <w:t>2</w:t>
      </w:r>
      <w:r>
        <w:rPr>
          <w:rFonts w:hAnsi="宋体"/>
          <w:sz w:val="24"/>
          <w:szCs w:val="24"/>
        </w:rPr>
        <w:t>.2</w:t>
      </w:r>
      <w:r>
        <w:rPr>
          <w:rFonts w:hint="eastAsia" w:hAnsi="宋体"/>
          <w:sz w:val="24"/>
          <w:szCs w:val="24"/>
          <w:lang w:val="en-US" w:eastAsia="zh-CN"/>
        </w:rPr>
        <w:t>采购人</w:t>
      </w:r>
      <w:r>
        <w:rPr>
          <w:rFonts w:hint="eastAsia" w:hAnsi="宋体"/>
          <w:sz w:val="24"/>
          <w:szCs w:val="24"/>
        </w:rPr>
        <w:t>将拒绝接受在提交响应文件截止时间之后送达的响应文件。</w:t>
      </w:r>
      <w:bookmarkEnd w:id="113"/>
      <w:bookmarkEnd w:id="114"/>
      <w:bookmarkStart w:id="115" w:name="_Toc376936750"/>
      <w:bookmarkStart w:id="116" w:name="_Toc325726019"/>
      <w:bookmarkStart w:id="117" w:name="_Toc464136629"/>
      <w:bookmarkStart w:id="118" w:name="_Toc5644"/>
      <w:bookmarkStart w:id="119" w:name="_Toc9147"/>
    </w:p>
    <w:p>
      <w:pPr>
        <w:pStyle w:val="4"/>
        <w:bidi w:val="0"/>
      </w:pPr>
      <w:bookmarkStart w:id="120" w:name="_Toc7668"/>
      <w:bookmarkStart w:id="121" w:name="_Toc9612"/>
      <w:r>
        <w:rPr>
          <w:rFonts w:hint="eastAsia"/>
        </w:rPr>
        <w:t>五、</w:t>
      </w:r>
      <w:bookmarkEnd w:id="115"/>
      <w:bookmarkEnd w:id="116"/>
      <w:r>
        <w:rPr>
          <w:rFonts w:hint="eastAsia"/>
          <w:lang w:val="en-US" w:eastAsia="zh-CN"/>
        </w:rPr>
        <w:t>询价</w:t>
      </w:r>
      <w:r>
        <w:rPr>
          <w:rFonts w:hint="eastAsia"/>
        </w:rPr>
        <w:t>过程</w:t>
      </w:r>
      <w:bookmarkEnd w:id="117"/>
      <w:bookmarkEnd w:id="118"/>
      <w:bookmarkEnd w:id="119"/>
      <w:bookmarkEnd w:id="120"/>
      <w:bookmarkEnd w:id="121"/>
    </w:p>
    <w:p>
      <w:pPr>
        <w:bidi w:val="0"/>
        <w:ind w:left="0" w:leftChars="0" w:firstLine="0" w:firstLineChars="0"/>
        <w:rPr>
          <w:rFonts w:hint="eastAsia" w:eastAsia="宋体"/>
          <w:sz w:val="28"/>
          <w:szCs w:val="28"/>
          <w:lang w:val="en-US" w:eastAsia="zh-CN"/>
        </w:rPr>
      </w:pPr>
      <w:bookmarkStart w:id="122" w:name="_Toc15630"/>
      <w:bookmarkStart w:id="123" w:name="_Toc11938"/>
      <w:bookmarkStart w:id="124" w:name="_Toc464136630"/>
      <w:bookmarkStart w:id="125" w:name="_Toc14904"/>
      <w:bookmarkStart w:id="126" w:name="_Toc26723"/>
      <w:r>
        <w:rPr>
          <w:rFonts w:hint="eastAsia" w:eastAsia="宋体"/>
          <w:sz w:val="28"/>
          <w:szCs w:val="28"/>
          <w:lang w:val="en-US" w:eastAsia="zh-CN"/>
        </w:rPr>
        <w:t>13.询价过程</w:t>
      </w:r>
      <w:bookmarkEnd w:id="122"/>
      <w:bookmarkEnd w:id="123"/>
      <w:bookmarkEnd w:id="124"/>
      <w:bookmarkEnd w:id="125"/>
      <w:bookmarkEnd w:id="126"/>
    </w:p>
    <w:p>
      <w:pPr>
        <w:spacing w:line="360" w:lineRule="auto"/>
        <w:ind w:firstLine="0" w:firstLineChars="0"/>
        <w:jc w:val="left"/>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3</w:t>
      </w:r>
      <w:r>
        <w:rPr>
          <w:rFonts w:ascii="宋体" w:hAnsi="宋体" w:cs="宋体"/>
          <w:sz w:val="24"/>
          <w:szCs w:val="24"/>
        </w:rPr>
        <w:t>.1</w:t>
      </w:r>
      <w:r>
        <w:rPr>
          <w:rFonts w:hint="eastAsia" w:hAnsi="宋体"/>
          <w:sz w:val="24"/>
          <w:szCs w:val="24"/>
        </w:rPr>
        <w:t>采购</w:t>
      </w:r>
      <w:r>
        <w:rPr>
          <w:rFonts w:hint="eastAsia" w:ascii="宋体" w:hAnsi="宋体" w:cs="宋体"/>
          <w:sz w:val="24"/>
          <w:szCs w:val="24"/>
        </w:rPr>
        <w:t>代理机构按</w:t>
      </w:r>
      <w:r>
        <w:rPr>
          <w:rFonts w:hint="eastAsia" w:ascii="宋体" w:hAnsi="宋体" w:cs="宋体"/>
          <w:sz w:val="24"/>
          <w:szCs w:val="24"/>
          <w:lang w:val="en-US" w:eastAsia="zh-CN"/>
        </w:rPr>
        <w:t>询价</w:t>
      </w:r>
      <w:r>
        <w:rPr>
          <w:rFonts w:hint="eastAsia" w:ascii="宋体" w:hAnsi="宋体" w:cs="宋体"/>
          <w:sz w:val="24"/>
          <w:szCs w:val="24"/>
        </w:rPr>
        <w:t>文件中确定的时间和地点组织本项目的</w:t>
      </w:r>
      <w:r>
        <w:rPr>
          <w:rFonts w:hint="eastAsia" w:ascii="宋体" w:hAnsi="宋体" w:cs="宋体"/>
          <w:sz w:val="24"/>
          <w:szCs w:val="24"/>
          <w:lang w:val="en-US" w:eastAsia="zh-CN"/>
        </w:rPr>
        <w:t>询比</w:t>
      </w:r>
      <w:r>
        <w:rPr>
          <w:rFonts w:hint="eastAsia" w:ascii="宋体" w:hAnsi="宋体" w:cs="宋体"/>
          <w:sz w:val="24"/>
          <w:szCs w:val="24"/>
        </w:rPr>
        <w:t>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3</w:t>
      </w:r>
      <w:r>
        <w:rPr>
          <w:rFonts w:ascii="宋体" w:hAnsi="宋体" w:cs="宋体"/>
          <w:sz w:val="24"/>
          <w:szCs w:val="24"/>
        </w:rPr>
        <w:t>.2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hint="eastAsia" w:ascii="宋体" w:hAnsi="宋体" w:cs="宋体"/>
          <w:b/>
          <w:bCs/>
          <w:sz w:val="32"/>
          <w:szCs w:val="32"/>
        </w:rPr>
      </w:pPr>
      <w:r>
        <w:rPr>
          <w:rFonts w:ascii="宋体" w:hAnsi="宋体" w:cs="宋体"/>
          <w:sz w:val="24"/>
          <w:szCs w:val="24"/>
        </w:rPr>
        <w:t>1</w:t>
      </w:r>
      <w:r>
        <w:rPr>
          <w:rFonts w:hint="eastAsia" w:ascii="宋体" w:hAnsi="宋体" w:cs="宋体"/>
          <w:sz w:val="24"/>
          <w:szCs w:val="24"/>
          <w:lang w:val="en-US" w:eastAsia="zh-CN"/>
        </w:rPr>
        <w:t>3.3</w:t>
      </w:r>
      <w:r>
        <w:rPr>
          <w:rFonts w:hint="eastAsia" w:ascii="宋体" w:hAnsi="宋体" w:cs="宋体"/>
          <w:sz w:val="24"/>
          <w:szCs w:val="24"/>
        </w:rPr>
        <w:t>有专人记录，并存档备查。</w:t>
      </w:r>
      <w:bookmarkStart w:id="127" w:name="_Toc376936752"/>
      <w:bookmarkStart w:id="128" w:name="_Toc464136631"/>
      <w:bookmarkStart w:id="129" w:name="_Toc325726021"/>
      <w:bookmarkStart w:id="130" w:name="_Toc19030"/>
      <w:bookmarkStart w:id="131" w:name="_Toc18107"/>
    </w:p>
    <w:bookmarkEnd w:id="127"/>
    <w:bookmarkEnd w:id="128"/>
    <w:bookmarkEnd w:id="129"/>
    <w:bookmarkEnd w:id="130"/>
    <w:bookmarkEnd w:id="131"/>
    <w:p>
      <w:pPr>
        <w:pStyle w:val="4"/>
        <w:bidi w:val="0"/>
      </w:pPr>
      <w:bookmarkStart w:id="132" w:name="_Toc376936756"/>
      <w:bookmarkStart w:id="133" w:name="_Toc325726025"/>
      <w:bookmarkStart w:id="134" w:name="_Toc6689"/>
      <w:bookmarkStart w:id="135" w:name="_Toc464136635"/>
      <w:bookmarkStart w:id="136" w:name="_Toc2901"/>
      <w:bookmarkStart w:id="137" w:name="_Toc25371"/>
      <w:bookmarkStart w:id="138" w:name="_Toc2506"/>
      <w:r>
        <w:rPr>
          <w:rFonts w:hint="eastAsia"/>
          <w:lang w:val="en-US" w:eastAsia="zh-CN"/>
        </w:rPr>
        <w:t>六</w:t>
      </w:r>
      <w:r>
        <w:rPr>
          <w:rFonts w:hint="eastAsia"/>
        </w:rPr>
        <w:t>、</w:t>
      </w:r>
      <w:bookmarkEnd w:id="132"/>
      <w:bookmarkEnd w:id="133"/>
      <w:r>
        <w:rPr>
          <w:rFonts w:hint="eastAsia"/>
        </w:rPr>
        <w:t>确定成交供应商</w:t>
      </w:r>
      <w:bookmarkEnd w:id="134"/>
      <w:bookmarkEnd w:id="135"/>
      <w:bookmarkEnd w:id="136"/>
      <w:bookmarkEnd w:id="137"/>
      <w:bookmarkEnd w:id="138"/>
    </w:p>
    <w:p>
      <w:pPr>
        <w:bidi w:val="0"/>
        <w:ind w:left="0" w:leftChars="0" w:firstLine="0" w:firstLineChars="0"/>
        <w:rPr>
          <w:rFonts w:hint="eastAsia" w:eastAsia="宋体"/>
          <w:sz w:val="28"/>
          <w:szCs w:val="28"/>
          <w:lang w:val="en-US" w:eastAsia="zh-CN"/>
        </w:rPr>
      </w:pPr>
      <w:bookmarkStart w:id="139" w:name="_Toc12817"/>
      <w:bookmarkStart w:id="140" w:name="_Toc376936759"/>
      <w:bookmarkStart w:id="141" w:name="_Toc25759"/>
      <w:bookmarkStart w:id="142" w:name="_Toc325726028"/>
      <w:bookmarkStart w:id="143" w:name="_Toc2963"/>
      <w:bookmarkStart w:id="144" w:name="_Toc464136637"/>
      <w:bookmarkStart w:id="145" w:name="_Toc2346"/>
      <w:bookmarkStart w:id="146" w:name="_Toc325726027"/>
      <w:r>
        <w:rPr>
          <w:rFonts w:hint="eastAsia" w:eastAsia="宋体"/>
          <w:sz w:val="28"/>
          <w:szCs w:val="28"/>
          <w:lang w:val="en-US" w:eastAsia="zh-CN"/>
        </w:rPr>
        <w:t>14.成交通知</w:t>
      </w:r>
      <w:bookmarkEnd w:id="139"/>
      <w:bookmarkEnd w:id="140"/>
      <w:bookmarkEnd w:id="141"/>
      <w:bookmarkEnd w:id="142"/>
      <w:bookmarkEnd w:id="143"/>
      <w:bookmarkEnd w:id="144"/>
      <w:bookmarkEnd w:id="145"/>
    </w:p>
    <w:p>
      <w:pPr>
        <w:spacing w:line="360" w:lineRule="auto"/>
        <w:ind w:firstLine="0" w:firstLineChars="0"/>
        <w:jc w:val="left"/>
        <w:rPr>
          <w:rFonts w:ascii="宋体" w:cs="Times New Roman"/>
          <w:sz w:val="24"/>
          <w:szCs w:val="24"/>
        </w:rPr>
      </w:pPr>
      <w:r>
        <w:rPr>
          <w:rFonts w:hint="eastAsia" w:ascii="宋体" w:hAnsi="宋体" w:cs="宋体"/>
          <w:sz w:val="24"/>
          <w:szCs w:val="24"/>
          <w:lang w:val="en-US" w:eastAsia="zh-CN"/>
        </w:rPr>
        <w:t>14</w:t>
      </w:r>
      <w:r>
        <w:rPr>
          <w:rFonts w:ascii="宋体" w:hAnsi="宋体" w:cs="宋体"/>
          <w:sz w:val="24"/>
          <w:szCs w:val="24"/>
        </w:rPr>
        <w:t>.1</w:t>
      </w:r>
      <w:r>
        <w:rPr>
          <w:rFonts w:hint="eastAsia" w:ascii="宋体" w:hAnsi="宋体" w:cs="宋体"/>
          <w:sz w:val="24"/>
          <w:szCs w:val="24"/>
        </w:rPr>
        <w:t>采购人应当在成交供应商确定后，在</w:t>
      </w:r>
      <w:r>
        <w:rPr>
          <w:rFonts w:hint="eastAsia" w:ascii="宋体" w:hAnsi="宋体" w:cs="宋体"/>
          <w:sz w:val="24"/>
          <w:szCs w:val="24"/>
          <w:lang w:val="en-US" w:eastAsia="zh-CN"/>
        </w:rPr>
        <w:t>西宁市城东区人民政府官网</w:t>
      </w:r>
      <w:r>
        <w:rPr>
          <w:rFonts w:hint="eastAsia" w:ascii="宋体" w:hAnsi="宋体" w:cs="宋体"/>
          <w:sz w:val="24"/>
          <w:szCs w:val="24"/>
        </w:rPr>
        <w:t>公告成交结果。</w:t>
      </w:r>
    </w:p>
    <w:p>
      <w:pPr>
        <w:spacing w:line="360" w:lineRule="auto"/>
        <w:ind w:firstLine="0" w:firstLineChars="0"/>
        <w:jc w:val="left"/>
        <w:rPr>
          <w:rFonts w:hint="eastAsia" w:ascii="宋体" w:hAnsi="宋体" w:cs="宋体"/>
          <w:b/>
          <w:bCs/>
          <w:sz w:val="32"/>
          <w:szCs w:val="32"/>
        </w:rPr>
      </w:pPr>
      <w:r>
        <w:rPr>
          <w:rFonts w:hint="eastAsia" w:ascii="宋体" w:hAnsi="宋体" w:cs="宋体"/>
          <w:sz w:val="24"/>
          <w:szCs w:val="24"/>
          <w:lang w:val="en-US" w:eastAsia="zh-CN"/>
        </w:rPr>
        <w:t>14</w:t>
      </w:r>
      <w:r>
        <w:rPr>
          <w:rFonts w:ascii="宋体" w:hAnsi="宋体" w:cs="宋体"/>
          <w:sz w:val="24"/>
          <w:szCs w:val="24"/>
        </w:rPr>
        <w:t>.2</w:t>
      </w:r>
      <w:r>
        <w:rPr>
          <w:rFonts w:hint="eastAsia" w:ascii="宋体" w:hAnsi="宋体" w:cs="宋体"/>
          <w:sz w:val="24"/>
          <w:szCs w:val="24"/>
        </w:rPr>
        <w:t>成交</w:t>
      </w:r>
      <w:r>
        <w:rPr>
          <w:rFonts w:hint="eastAsia" w:ascii="宋体" w:hAnsi="宋体" w:cs="宋体"/>
          <w:sz w:val="24"/>
          <w:szCs w:val="24"/>
          <w:lang w:val="en-US" w:eastAsia="zh-CN"/>
        </w:rPr>
        <w:t>公告</w:t>
      </w:r>
      <w:r>
        <w:rPr>
          <w:rFonts w:hint="eastAsia" w:ascii="宋体" w:hAnsi="宋体" w:cs="宋体"/>
          <w:sz w:val="24"/>
          <w:szCs w:val="24"/>
        </w:rPr>
        <w:t>发出后，采购人改变成交结果的，或者成交供应商无正当理由放弃成交项目的，依法承担法律责任。</w:t>
      </w:r>
      <w:bookmarkStart w:id="147" w:name="_Toc5556"/>
      <w:bookmarkStart w:id="148" w:name="_Toc18063"/>
      <w:bookmarkStart w:id="149" w:name="_Toc464136638"/>
      <w:bookmarkStart w:id="150" w:name="_Toc376936758"/>
    </w:p>
    <w:p>
      <w:pPr>
        <w:pStyle w:val="4"/>
        <w:bidi w:val="0"/>
      </w:pPr>
      <w:bookmarkStart w:id="151" w:name="_Toc27090"/>
      <w:bookmarkStart w:id="152" w:name="_Toc17496"/>
      <w:r>
        <w:rPr>
          <w:rFonts w:hint="eastAsia"/>
          <w:lang w:val="en-US" w:eastAsia="zh-CN"/>
        </w:rPr>
        <w:t>七</w:t>
      </w:r>
      <w:r>
        <w:rPr>
          <w:rFonts w:hint="eastAsia"/>
        </w:rPr>
        <w:t>、授予合同</w:t>
      </w:r>
      <w:bookmarkEnd w:id="146"/>
      <w:bookmarkEnd w:id="147"/>
      <w:bookmarkEnd w:id="148"/>
      <w:bookmarkEnd w:id="149"/>
      <w:bookmarkEnd w:id="150"/>
      <w:bookmarkEnd w:id="151"/>
      <w:bookmarkEnd w:id="152"/>
    </w:p>
    <w:p>
      <w:pPr>
        <w:bidi w:val="0"/>
        <w:ind w:left="0" w:leftChars="0" w:firstLine="0" w:firstLineChars="0"/>
        <w:rPr>
          <w:rFonts w:hint="eastAsia" w:eastAsia="宋体"/>
          <w:sz w:val="28"/>
          <w:szCs w:val="28"/>
          <w:lang w:val="en-US" w:eastAsia="zh-CN"/>
        </w:rPr>
      </w:pPr>
      <w:bookmarkStart w:id="153" w:name="_Toc376936760"/>
      <w:bookmarkStart w:id="154" w:name="_Toc28394"/>
      <w:bookmarkStart w:id="155" w:name="_Toc14768"/>
      <w:bookmarkStart w:id="156" w:name="_Toc464136639"/>
      <w:bookmarkStart w:id="157" w:name="_Toc325726029"/>
      <w:bookmarkStart w:id="158" w:name="_Toc21032"/>
      <w:bookmarkStart w:id="159" w:name="_Toc921"/>
      <w:r>
        <w:rPr>
          <w:rFonts w:hint="eastAsia" w:eastAsia="宋体"/>
          <w:sz w:val="28"/>
          <w:szCs w:val="28"/>
          <w:lang w:val="en-US" w:eastAsia="zh-CN"/>
        </w:rPr>
        <w:t>15.签订合同</w:t>
      </w:r>
      <w:bookmarkEnd w:id="153"/>
      <w:bookmarkEnd w:id="154"/>
      <w:bookmarkEnd w:id="155"/>
      <w:bookmarkEnd w:id="156"/>
      <w:bookmarkEnd w:id="157"/>
      <w:bookmarkEnd w:id="158"/>
      <w:bookmarkEnd w:id="159"/>
    </w:p>
    <w:p>
      <w:pPr>
        <w:spacing w:line="360" w:lineRule="auto"/>
        <w:ind w:firstLine="0" w:firstLineChars="0"/>
        <w:jc w:val="left"/>
        <w:rPr>
          <w:rFonts w:ascii="宋体" w:cs="宋体"/>
          <w:sz w:val="24"/>
          <w:szCs w:val="24"/>
        </w:rPr>
      </w:pPr>
      <w:bookmarkStart w:id="160" w:name="_Toc325726030"/>
      <w:bookmarkStart w:id="161" w:name="_Toc376936761"/>
      <w:r>
        <w:rPr>
          <w:rFonts w:hint="eastAsia" w:ascii="宋体" w:hAnsi="宋体" w:cs="宋体"/>
          <w:sz w:val="24"/>
          <w:szCs w:val="24"/>
          <w:lang w:val="en-US" w:eastAsia="zh-CN"/>
        </w:rPr>
        <w:t>15</w:t>
      </w:r>
      <w:r>
        <w:rPr>
          <w:rFonts w:ascii="宋体" w:hAnsi="宋体" w:cs="宋体"/>
          <w:sz w:val="24"/>
          <w:szCs w:val="24"/>
        </w:rPr>
        <w:t>.1</w:t>
      </w:r>
      <w:r>
        <w:rPr>
          <w:rFonts w:hint="eastAsia" w:ascii="宋体" w:hAnsi="宋体" w:cs="宋体"/>
          <w:sz w:val="24"/>
          <w:szCs w:val="24"/>
        </w:rPr>
        <w:t>采购人与成交供应商应当在</w:t>
      </w:r>
      <w:r>
        <w:rPr>
          <w:rFonts w:hint="eastAsia" w:ascii="宋体" w:hAnsi="宋体" w:cs="宋体"/>
          <w:sz w:val="24"/>
          <w:szCs w:val="24"/>
          <w:lang w:eastAsia="zh-CN"/>
        </w:rPr>
        <w:t>成交公告</w:t>
      </w:r>
      <w:r>
        <w:rPr>
          <w:rFonts w:hint="eastAsia" w:ascii="宋体" w:hAnsi="宋体" w:cs="宋体"/>
          <w:sz w:val="24"/>
          <w:szCs w:val="24"/>
        </w:rPr>
        <w:t>发出之日起</w:t>
      </w:r>
      <w:r>
        <w:rPr>
          <w:rFonts w:ascii="宋体" w:hAnsi="宋体" w:cs="宋体"/>
          <w:sz w:val="24"/>
          <w:szCs w:val="24"/>
        </w:rPr>
        <w:t>30</w:t>
      </w:r>
      <w:r>
        <w:rPr>
          <w:rFonts w:hint="eastAsia" w:ascii="宋体" w:hAnsi="宋体" w:cs="宋体"/>
          <w:sz w:val="24"/>
          <w:szCs w:val="24"/>
        </w:rPr>
        <w:t>日内，按照</w:t>
      </w:r>
      <w:r>
        <w:rPr>
          <w:rFonts w:hint="eastAsia" w:ascii="宋体" w:hAnsi="宋体" w:cs="宋体"/>
          <w:sz w:val="24"/>
          <w:szCs w:val="24"/>
          <w:lang w:val="en-US" w:eastAsia="zh-CN"/>
        </w:rPr>
        <w:t>询价</w:t>
      </w:r>
      <w:r>
        <w:rPr>
          <w:rFonts w:hint="eastAsia" w:ascii="宋体" w:hAnsi="宋体" w:cs="宋体"/>
          <w:sz w:val="24"/>
          <w:szCs w:val="24"/>
        </w:rPr>
        <w:t>文件确定的合同文本以及采购金额、采购数量、技术和服务要求等事项签订政府采购合同。</w:t>
      </w:r>
    </w:p>
    <w:p>
      <w:pPr>
        <w:spacing w:line="360" w:lineRule="auto"/>
        <w:ind w:firstLine="0" w:firstLineChars="0"/>
        <w:jc w:val="left"/>
        <w:rPr>
          <w:rFonts w:ascii="宋体" w:cs="Times New Roman"/>
          <w:sz w:val="24"/>
          <w:szCs w:val="24"/>
        </w:rPr>
      </w:pPr>
      <w:r>
        <w:rPr>
          <w:rFonts w:hint="eastAsia" w:ascii="宋体" w:hAnsi="宋体" w:cs="宋体"/>
          <w:sz w:val="24"/>
          <w:szCs w:val="24"/>
          <w:lang w:val="en-US" w:eastAsia="zh-CN"/>
        </w:rPr>
        <w:t>15</w:t>
      </w:r>
      <w:r>
        <w:rPr>
          <w:rFonts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采购人不得向成交供应商提出超出</w:t>
      </w:r>
      <w:r>
        <w:rPr>
          <w:rFonts w:hint="eastAsia" w:ascii="宋体" w:hAnsi="宋体" w:cs="宋体"/>
          <w:sz w:val="24"/>
          <w:szCs w:val="24"/>
          <w:lang w:val="en-US" w:eastAsia="zh-CN"/>
        </w:rPr>
        <w:t>询价</w:t>
      </w:r>
      <w:r>
        <w:rPr>
          <w:rFonts w:hint="eastAsia" w:ascii="宋体" w:hAnsi="宋体" w:cs="宋体"/>
          <w:sz w:val="24"/>
          <w:szCs w:val="24"/>
        </w:rPr>
        <w:t>文件以外的任何要求作为签订合同的条件，不得与成交供应商订立背离</w:t>
      </w:r>
      <w:r>
        <w:rPr>
          <w:rFonts w:hint="eastAsia" w:ascii="宋体" w:hAnsi="宋体" w:cs="宋体"/>
          <w:sz w:val="24"/>
          <w:szCs w:val="24"/>
          <w:lang w:val="en-US" w:eastAsia="zh-CN"/>
        </w:rPr>
        <w:t>询价</w:t>
      </w:r>
      <w:r>
        <w:rPr>
          <w:rFonts w:hint="eastAsia" w:ascii="宋体" w:hAnsi="宋体" w:cs="宋体"/>
          <w:sz w:val="24"/>
          <w:szCs w:val="24"/>
        </w:rPr>
        <w:t>文件确定的合同文本以及采购金额、采购数量、技术和服务要求等实质性内容的协议。</w:t>
      </w:r>
    </w:p>
    <w:p>
      <w:pPr>
        <w:pStyle w:val="4"/>
        <w:bidi w:val="0"/>
      </w:pPr>
      <w:bookmarkStart w:id="162" w:name="_Toc15624"/>
      <w:bookmarkStart w:id="163" w:name="_Toc22442"/>
      <w:bookmarkStart w:id="164" w:name="_Toc22376"/>
      <w:bookmarkStart w:id="165" w:name="_Toc464136640"/>
      <w:bookmarkStart w:id="166" w:name="_Toc896"/>
      <w:r>
        <w:rPr>
          <w:rFonts w:hint="eastAsia"/>
          <w:lang w:val="en-US" w:eastAsia="zh-CN"/>
        </w:rPr>
        <w:t>八</w:t>
      </w:r>
      <w:r>
        <w:rPr>
          <w:rFonts w:hint="eastAsia"/>
        </w:rPr>
        <w:t>、</w:t>
      </w:r>
      <w:bookmarkEnd w:id="160"/>
      <w:bookmarkEnd w:id="161"/>
      <w:r>
        <w:rPr>
          <w:rFonts w:hint="eastAsia"/>
          <w:lang w:eastAsia="zh-CN"/>
        </w:rPr>
        <w:t>询价</w:t>
      </w:r>
      <w:r>
        <w:rPr>
          <w:rFonts w:hint="eastAsia"/>
        </w:rPr>
        <w:t>活动终止</w:t>
      </w:r>
      <w:bookmarkEnd w:id="162"/>
      <w:bookmarkEnd w:id="163"/>
      <w:bookmarkEnd w:id="164"/>
      <w:bookmarkEnd w:id="165"/>
      <w:bookmarkEnd w:id="166"/>
    </w:p>
    <w:p>
      <w:pPr>
        <w:bidi w:val="0"/>
        <w:ind w:left="0" w:leftChars="0" w:firstLine="0" w:firstLineChars="0"/>
        <w:rPr>
          <w:rFonts w:hint="eastAsia" w:eastAsia="宋体"/>
          <w:sz w:val="28"/>
          <w:szCs w:val="28"/>
          <w:lang w:val="en-US" w:eastAsia="zh-CN"/>
        </w:rPr>
      </w:pPr>
      <w:bookmarkStart w:id="167" w:name="_Toc464136641"/>
      <w:bookmarkStart w:id="168" w:name="_Toc27761"/>
      <w:bookmarkStart w:id="169" w:name="_Toc11697"/>
      <w:bookmarkStart w:id="170" w:name="_Toc7098"/>
      <w:bookmarkStart w:id="171" w:name="_Toc11684"/>
      <w:bookmarkStart w:id="172" w:name="_Toc376936762"/>
      <w:bookmarkStart w:id="173" w:name="_Toc325726031"/>
      <w:r>
        <w:rPr>
          <w:rFonts w:hint="eastAsia" w:eastAsia="宋体"/>
          <w:sz w:val="28"/>
          <w:szCs w:val="28"/>
          <w:lang w:val="en-US" w:eastAsia="zh-CN"/>
        </w:rPr>
        <w:t>16.终止情形</w:t>
      </w:r>
      <w:bookmarkEnd w:id="167"/>
      <w:bookmarkEnd w:id="168"/>
      <w:bookmarkEnd w:id="169"/>
      <w:bookmarkEnd w:id="170"/>
      <w:bookmarkEnd w:id="171"/>
    </w:p>
    <w:p>
      <w:pPr>
        <w:spacing w:line="360" w:lineRule="auto"/>
        <w:ind w:firstLine="0" w:firstLineChars="0"/>
        <w:jc w:val="left"/>
        <w:rPr>
          <w:rFonts w:ascii="宋体" w:cs="Times New Roman"/>
          <w:sz w:val="24"/>
          <w:szCs w:val="24"/>
        </w:rPr>
      </w:pPr>
      <w:r>
        <w:rPr>
          <w:rFonts w:hint="eastAsia" w:ascii="宋体" w:hAnsi="宋体" w:cs="宋体"/>
          <w:sz w:val="24"/>
          <w:szCs w:val="24"/>
          <w:lang w:val="en-US" w:eastAsia="zh-CN"/>
        </w:rPr>
        <w:t>16</w:t>
      </w:r>
      <w:r>
        <w:rPr>
          <w:rFonts w:ascii="宋体" w:hAnsi="宋体" w:cs="宋体"/>
          <w:sz w:val="24"/>
          <w:szCs w:val="24"/>
        </w:rPr>
        <w:t>.1</w:t>
      </w:r>
      <w:bookmarkEnd w:id="172"/>
      <w:bookmarkEnd w:id="173"/>
      <w:r>
        <w:rPr>
          <w:rFonts w:hint="eastAsia" w:ascii="宋体" w:hAnsi="宋体" w:cs="宋体"/>
          <w:sz w:val="24"/>
          <w:szCs w:val="24"/>
        </w:rPr>
        <w:t>出现下列情形之一的，采购代理机构应当终止竞争性</w:t>
      </w:r>
      <w:r>
        <w:rPr>
          <w:rFonts w:hint="eastAsia" w:ascii="宋体" w:hAnsi="宋体" w:cs="宋体"/>
          <w:sz w:val="24"/>
          <w:szCs w:val="24"/>
          <w:lang w:eastAsia="zh-CN"/>
        </w:rPr>
        <w:t>询价</w:t>
      </w:r>
      <w:r>
        <w:rPr>
          <w:rFonts w:hint="eastAsia" w:ascii="宋体" w:hAnsi="宋体" w:cs="宋体"/>
          <w:sz w:val="24"/>
          <w:szCs w:val="24"/>
        </w:rPr>
        <w:t>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w:t>
      </w:r>
      <w:r>
        <w:rPr>
          <w:rFonts w:hint="eastAsia" w:ascii="宋体" w:hAnsi="宋体" w:cs="宋体"/>
          <w:sz w:val="24"/>
          <w:szCs w:val="24"/>
          <w:lang w:eastAsia="zh-CN"/>
        </w:rPr>
        <w:t>询价</w:t>
      </w:r>
      <w:r>
        <w:rPr>
          <w:rFonts w:hint="eastAsia" w:ascii="宋体" w:hAnsi="宋体" w:cs="宋体"/>
          <w:sz w:val="24"/>
          <w:szCs w:val="24"/>
        </w:rPr>
        <w:t>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hint="eastAsia" w:ascii="宋体" w:hAnsi="宋体" w:cs="宋体"/>
          <w:b/>
          <w:bCs/>
          <w:sz w:val="32"/>
          <w:szCs w:val="32"/>
        </w:rPr>
      </w:pPr>
      <w:r>
        <w:rPr>
          <w:rFonts w:hint="eastAsia" w:ascii="宋体" w:hAnsi="宋体" w:cs="宋体"/>
          <w:sz w:val="24"/>
          <w:szCs w:val="24"/>
          <w:lang w:val="en-US" w:eastAsia="zh-CN"/>
        </w:rPr>
        <w:t>16</w:t>
      </w:r>
      <w:r>
        <w:rPr>
          <w:rFonts w:ascii="宋体" w:hAnsi="宋体" w:cs="宋体"/>
          <w:sz w:val="24"/>
          <w:szCs w:val="24"/>
        </w:rPr>
        <w:t>.2</w:t>
      </w:r>
      <w:r>
        <w:rPr>
          <w:rFonts w:hint="eastAsia" w:ascii="宋体" w:hAnsi="宋体" w:cs="宋体"/>
          <w:sz w:val="24"/>
          <w:szCs w:val="24"/>
        </w:rPr>
        <w:t>终止</w:t>
      </w:r>
      <w:r>
        <w:rPr>
          <w:rFonts w:hint="eastAsia" w:ascii="宋体" w:hAnsi="宋体" w:cs="宋体"/>
          <w:sz w:val="24"/>
          <w:szCs w:val="24"/>
          <w:lang w:eastAsia="zh-CN"/>
        </w:rPr>
        <w:t>询价</w:t>
      </w:r>
      <w:r>
        <w:rPr>
          <w:rFonts w:hint="eastAsia" w:ascii="宋体" w:hAnsi="宋体" w:cs="宋体"/>
          <w:sz w:val="24"/>
          <w:szCs w:val="24"/>
        </w:rPr>
        <w:t>活动后，由</w:t>
      </w:r>
      <w:r>
        <w:rPr>
          <w:rFonts w:hint="eastAsia" w:ascii="宋体" w:hAnsi="宋体" w:cs="宋体"/>
          <w:sz w:val="24"/>
          <w:szCs w:val="24"/>
          <w:lang w:val="en-US" w:eastAsia="zh-CN"/>
        </w:rPr>
        <w:t>采购人</w:t>
      </w:r>
      <w:r>
        <w:rPr>
          <w:rFonts w:hint="eastAsia" w:ascii="宋体" w:hAnsi="宋体" w:cs="宋体"/>
          <w:sz w:val="24"/>
          <w:szCs w:val="24"/>
        </w:rPr>
        <w:t>发布终止公告并说明原因。</w:t>
      </w:r>
      <w:bookmarkStart w:id="174" w:name="_Toc325726032"/>
      <w:bookmarkStart w:id="175" w:name="_Toc6646"/>
      <w:bookmarkStart w:id="176" w:name="_Toc27950"/>
      <w:bookmarkStart w:id="177" w:name="_Toc376936763"/>
      <w:bookmarkStart w:id="178" w:name="_Toc464136642"/>
    </w:p>
    <w:bookmarkEnd w:id="174"/>
    <w:bookmarkEnd w:id="175"/>
    <w:bookmarkEnd w:id="176"/>
    <w:bookmarkEnd w:id="177"/>
    <w:bookmarkEnd w:id="178"/>
    <w:p>
      <w:pPr>
        <w:pStyle w:val="4"/>
        <w:bidi w:val="0"/>
      </w:pPr>
      <w:bookmarkStart w:id="179" w:name="_Toc16406"/>
      <w:bookmarkStart w:id="180" w:name="_Toc376936765"/>
      <w:bookmarkStart w:id="181" w:name="_Toc325726034"/>
      <w:bookmarkStart w:id="182" w:name="_Toc11362"/>
      <w:bookmarkStart w:id="183" w:name="_Toc464136644"/>
      <w:bookmarkStart w:id="184" w:name="_Toc25018"/>
      <w:bookmarkStart w:id="185" w:name="_Toc19538"/>
      <w:r>
        <w:rPr>
          <w:rFonts w:hint="eastAsia"/>
          <w:lang w:val="en-US" w:eastAsia="zh-CN"/>
        </w:rPr>
        <w:t>九</w:t>
      </w:r>
      <w:r>
        <w:rPr>
          <w:rFonts w:hint="eastAsia"/>
        </w:rPr>
        <w:t>、其他</w:t>
      </w:r>
      <w:bookmarkEnd w:id="179"/>
      <w:bookmarkEnd w:id="180"/>
      <w:bookmarkEnd w:id="181"/>
      <w:bookmarkEnd w:id="182"/>
      <w:bookmarkEnd w:id="183"/>
      <w:bookmarkEnd w:id="184"/>
      <w:bookmarkEnd w:id="185"/>
    </w:p>
    <w:p>
      <w:pPr>
        <w:wordWrap w:val="0"/>
        <w:spacing w:line="360" w:lineRule="auto"/>
        <w:ind w:firstLine="480"/>
        <w:rPr>
          <w:rFonts w:hint="eastAsia" w:ascii="宋体" w:hAnsi="宋体" w:cs="宋体"/>
          <w:b/>
          <w:bCs/>
          <w:sz w:val="32"/>
          <w:szCs w:val="32"/>
        </w:rPr>
      </w:pPr>
      <w:r>
        <w:rPr>
          <w:rFonts w:hint="eastAsia" w:ascii="宋体" w:hAnsi="宋体" w:cs="宋体"/>
          <w:sz w:val="24"/>
          <w:szCs w:val="24"/>
        </w:rPr>
        <w:t>其他未尽事宜，按照《中华人民共和国政府采购法》、《中华人民共和国合同法》、《中华人民共和国政府采购法实施条例》等法律法规的有关条款执行。</w:t>
      </w:r>
    </w:p>
    <w:p>
      <w:pPr>
        <w:rPr>
          <w:rFonts w:hint="eastAsia"/>
        </w:rPr>
      </w:pPr>
      <w:bookmarkStart w:id="186" w:name="_Toc22858"/>
      <w:bookmarkStart w:id="187" w:name="_Toc13845064"/>
      <w:bookmarkStart w:id="188" w:name="_Toc430937689"/>
      <w:bookmarkStart w:id="189" w:name="_Toc464136659"/>
      <w:r>
        <w:rPr>
          <w:rFonts w:hint="eastAsia"/>
        </w:rPr>
        <w:br w:type="page"/>
      </w:r>
    </w:p>
    <w:p>
      <w:pPr>
        <w:pStyle w:val="3"/>
        <w:bidi w:val="0"/>
      </w:pPr>
      <w:bookmarkStart w:id="190" w:name="_Toc27045"/>
      <w:r>
        <w:rPr>
          <w:rFonts w:hint="eastAsia"/>
        </w:rPr>
        <w:t>第</w:t>
      </w:r>
      <w:r>
        <w:rPr>
          <w:rFonts w:hint="eastAsia"/>
          <w:lang w:val="en-US" w:eastAsia="zh-CN"/>
        </w:rPr>
        <w:t>四</w:t>
      </w:r>
      <w:r>
        <w:rPr>
          <w:rFonts w:hint="eastAsia"/>
        </w:rPr>
        <w:t>部分</w:t>
      </w:r>
      <w:r>
        <w:rPr>
          <w:rFonts w:hint="eastAsia"/>
          <w:lang w:val="en-US" w:eastAsia="zh-CN"/>
        </w:rPr>
        <w:t xml:space="preserve"> </w:t>
      </w:r>
      <w:r>
        <w:rPr>
          <w:rFonts w:hint="eastAsia"/>
        </w:rPr>
        <w:t>响应文件格式</w:t>
      </w:r>
      <w:bookmarkEnd w:id="186"/>
      <w:bookmarkEnd w:id="187"/>
      <w:bookmarkEnd w:id="190"/>
    </w:p>
    <w:p>
      <w:pPr>
        <w:numPr>
          <w:ilvl w:val="0"/>
          <w:numId w:val="0"/>
        </w:numPr>
        <w:bidi w:val="0"/>
        <w:rPr>
          <w:rFonts w:hint="eastAsia"/>
          <w:lang w:val="zh-CN" w:eastAsia="zh-CN"/>
        </w:rPr>
      </w:pPr>
      <w:bookmarkStart w:id="191" w:name="_Toc7613"/>
      <w:bookmarkStart w:id="192" w:name="_Toc535421994"/>
      <w:bookmarkStart w:id="193" w:name="_Toc26622"/>
      <w:bookmarkStart w:id="194" w:name="_Toc5662_WPSOffice_Level2"/>
      <w:r>
        <w:rPr>
          <w:rFonts w:hint="eastAsia" w:hAnsi="宋体"/>
          <w:b/>
          <w:sz w:val="32"/>
          <w:lang w:val="en-US" w:eastAsia="zh-CN"/>
        </w:rPr>
        <w:t>附件1：询价</w:t>
      </w:r>
      <w:r>
        <w:rPr>
          <w:rFonts w:hint="eastAsia" w:hAnsi="宋体"/>
          <w:b/>
          <w:sz w:val="32"/>
          <w:lang w:val="zh-CN"/>
        </w:rPr>
        <w:t>文件封面</w:t>
      </w:r>
      <w:bookmarkEnd w:id="191"/>
      <w:bookmarkEnd w:id="192"/>
      <w:bookmarkEnd w:id="193"/>
      <w:bookmarkEnd w:id="194"/>
    </w:p>
    <w:p>
      <w:pPr>
        <w:spacing w:line="360" w:lineRule="auto"/>
        <w:jc w:val="right"/>
        <w:rPr>
          <w:rFonts w:hint="eastAsia" w:ascii="宋体" w:hAnsi="宋体" w:cs="宋体"/>
          <w:b/>
          <w:bCs/>
          <w:kern w:val="0"/>
          <w:sz w:val="36"/>
          <w:szCs w:val="36"/>
        </w:rPr>
      </w:pPr>
      <w:bookmarkStart w:id="195" w:name="_Toc11540_WPSOffice_Level1"/>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spacing w:line="360" w:lineRule="auto"/>
        <w:jc w:val="right"/>
        <w:rPr>
          <w:rFonts w:hint="eastAsia" w:ascii="宋体" w:hAnsi="宋体" w:cs="宋体"/>
          <w:b/>
          <w:bCs/>
          <w:kern w:val="0"/>
          <w:sz w:val="36"/>
          <w:szCs w:val="36"/>
        </w:rPr>
      </w:pPr>
    </w:p>
    <w:p>
      <w:pPr>
        <w:rPr>
          <w:rFonts w:hint="eastAsia"/>
          <w:b/>
          <w:sz w:val="28"/>
          <w:lang w:val="zh-CN"/>
        </w:rPr>
      </w:pPr>
    </w:p>
    <w:p>
      <w:pPr>
        <w:pStyle w:val="2"/>
        <w:rPr>
          <w:rFonts w:hint="eastAsia"/>
          <w:lang w:val="zh-CN"/>
        </w:rPr>
      </w:pPr>
    </w:p>
    <w:p>
      <w:pPr>
        <w:spacing w:line="360" w:lineRule="auto"/>
        <w:jc w:val="right"/>
        <w:rPr>
          <w:rFonts w:hint="eastAsia" w:ascii="宋体" w:hAnsi="宋体" w:cs="宋体"/>
          <w:b/>
          <w:bCs/>
          <w:kern w:val="0"/>
          <w:sz w:val="36"/>
          <w:szCs w:val="36"/>
        </w:rPr>
      </w:pPr>
    </w:p>
    <w:p>
      <w:pPr>
        <w:spacing w:line="360" w:lineRule="auto"/>
        <w:jc w:val="right"/>
        <w:rPr>
          <w:rFonts w:ascii="宋体" w:hAnsi="宋体"/>
          <w:sz w:val="32"/>
        </w:rPr>
      </w:pPr>
      <w:r>
        <w:rPr>
          <w:rFonts w:hint="eastAsia" w:ascii="宋体" w:hAnsi="宋体" w:cs="宋体"/>
          <w:b/>
          <w:bCs/>
          <w:kern w:val="0"/>
          <w:sz w:val="36"/>
          <w:szCs w:val="36"/>
        </w:rPr>
        <w:t>正本/副本</w:t>
      </w:r>
      <w:bookmarkEnd w:id="195"/>
    </w:p>
    <w:p>
      <w:pPr>
        <w:spacing w:line="360" w:lineRule="auto"/>
        <w:rPr>
          <w:rFonts w:ascii="宋体" w:hAnsi="宋体"/>
          <w:sz w:val="32"/>
        </w:rPr>
      </w:pPr>
    </w:p>
    <w:p>
      <w:pPr>
        <w:spacing w:line="360" w:lineRule="auto"/>
        <w:rPr>
          <w:rFonts w:ascii="宋体" w:hAnsi="宋体"/>
          <w:sz w:val="32"/>
        </w:rPr>
      </w:pPr>
    </w:p>
    <w:p>
      <w:pPr>
        <w:spacing w:line="360" w:lineRule="auto"/>
        <w:ind w:left="0" w:leftChars="0" w:firstLine="0" w:firstLineChars="0"/>
        <w:jc w:val="center"/>
        <w:rPr>
          <w:rFonts w:ascii="宋体" w:hAnsi="宋体"/>
          <w:b/>
          <w:sz w:val="96"/>
        </w:rPr>
      </w:pPr>
      <w:bookmarkStart w:id="196" w:name="_Toc22367_WPSOffice_Level2"/>
      <w:r>
        <w:rPr>
          <w:rFonts w:hint="eastAsia" w:ascii="宋体" w:hAnsi="宋体"/>
          <w:b/>
          <w:sz w:val="72"/>
        </w:rPr>
        <w:t>青海省政府采购项目</w:t>
      </w:r>
      <w:bookmarkEnd w:id="196"/>
    </w:p>
    <w:p>
      <w:pPr>
        <w:spacing w:line="360" w:lineRule="auto"/>
        <w:jc w:val="center"/>
        <w:rPr>
          <w:rFonts w:ascii="宋体" w:hAnsi="宋体"/>
          <w:b/>
          <w:sz w:val="48"/>
        </w:rPr>
      </w:pPr>
    </w:p>
    <w:p>
      <w:pPr>
        <w:spacing w:line="360" w:lineRule="auto"/>
        <w:jc w:val="center"/>
        <w:rPr>
          <w:rFonts w:ascii="宋体" w:hAnsi="宋体"/>
          <w:b/>
          <w:sz w:val="48"/>
        </w:rPr>
      </w:pPr>
    </w:p>
    <w:p>
      <w:pPr>
        <w:spacing w:line="360" w:lineRule="auto"/>
        <w:ind w:left="0" w:leftChars="0" w:firstLine="0" w:firstLineChars="0"/>
        <w:jc w:val="center"/>
        <w:rPr>
          <w:rFonts w:ascii="宋体" w:hAnsi="宋体"/>
          <w:b/>
          <w:sz w:val="56"/>
        </w:rPr>
      </w:pPr>
      <w:bookmarkStart w:id="197" w:name="_Toc15785_WPSOffice_Level1"/>
      <w:r>
        <w:rPr>
          <w:rFonts w:hint="eastAsia" w:ascii="宋体" w:hAnsi="宋体"/>
          <w:b/>
          <w:sz w:val="52"/>
          <w:lang w:eastAsia="zh-CN"/>
        </w:rPr>
        <w:t>询价</w:t>
      </w:r>
      <w:r>
        <w:rPr>
          <w:rFonts w:hint="eastAsia" w:ascii="宋体" w:hAnsi="宋体"/>
          <w:b/>
          <w:sz w:val="52"/>
        </w:rPr>
        <w:t>响应文件</w:t>
      </w:r>
      <w:bookmarkEnd w:id="197"/>
    </w:p>
    <w:p>
      <w:pPr>
        <w:adjustRightInd w:val="0"/>
        <w:spacing w:line="360" w:lineRule="auto"/>
        <w:textAlignment w:val="baseline"/>
        <w:rPr>
          <w:rFonts w:ascii="宋体" w:hAnsi="宋体"/>
          <w:b/>
          <w:bCs/>
          <w:sz w:val="32"/>
        </w:rPr>
      </w:pPr>
    </w:p>
    <w:p>
      <w:pPr>
        <w:pStyle w:val="2"/>
        <w:rPr>
          <w:rFonts w:ascii="宋体" w:hAnsi="宋体"/>
          <w:b/>
          <w:bCs/>
          <w:sz w:val="32"/>
        </w:rPr>
      </w:pPr>
    </w:p>
    <w:p>
      <w:pPr>
        <w:rPr>
          <w:rFonts w:ascii="宋体" w:hAnsi="宋体"/>
          <w:b/>
          <w:bCs/>
          <w:sz w:val="32"/>
        </w:rPr>
      </w:pPr>
    </w:p>
    <w:p>
      <w:pPr>
        <w:pStyle w:val="2"/>
      </w:pPr>
    </w:p>
    <w:p>
      <w:pPr>
        <w:spacing w:line="360" w:lineRule="auto"/>
        <w:ind w:left="0" w:leftChars="0" w:right="-313" w:rightChars="-149" w:firstLine="0" w:firstLineChars="0"/>
        <w:rPr>
          <w:rFonts w:ascii="宋体" w:hAnsi="宋体"/>
          <w:b/>
          <w:bCs/>
          <w:sz w:val="32"/>
          <w:szCs w:val="32"/>
        </w:rPr>
      </w:pPr>
      <w:bookmarkStart w:id="198" w:name="_Toc4432_WPSOffice_Level1"/>
    </w:p>
    <w:p>
      <w:pPr>
        <w:spacing w:line="360" w:lineRule="auto"/>
        <w:ind w:left="0" w:leftChars="0" w:right="-313" w:rightChars="-149" w:firstLine="0" w:firstLineChars="0"/>
        <w:rPr>
          <w:rFonts w:hint="default" w:ascii="宋体" w:hAnsi="宋体" w:cs="Arial"/>
          <w:b/>
          <w:w w:val="95"/>
          <w:kern w:val="0"/>
          <w:sz w:val="32"/>
          <w:szCs w:val="32"/>
          <w:u w:val="single"/>
          <w:lang w:val="en-US"/>
        </w:rPr>
      </w:pPr>
      <w:r>
        <w:rPr>
          <w:rFonts w:ascii="宋体" w:hAnsi="宋体"/>
          <w:b/>
          <w:bCs/>
          <w:sz w:val="32"/>
          <w:szCs w:val="32"/>
        </w:rPr>
        <w:t>采购项目名称</w:t>
      </w:r>
      <w:r>
        <w:rPr>
          <w:rFonts w:hint="eastAsia" w:ascii="宋体" w:hAnsi="宋体"/>
          <w:b/>
          <w:bCs/>
          <w:sz w:val="32"/>
          <w:szCs w:val="32"/>
        </w:rPr>
        <w:t>：</w:t>
      </w:r>
      <w:bookmarkEnd w:id="198"/>
      <w:r>
        <w:rPr>
          <w:rFonts w:hint="eastAsia" w:ascii="宋体" w:hAnsi="宋体" w:eastAsia="宋体"/>
          <w:b/>
          <w:bCs/>
          <w:w w:val="95"/>
          <w:sz w:val="32"/>
          <w:szCs w:val="32"/>
          <w:u w:val="single"/>
          <w:lang w:val="en-US" w:eastAsia="zh-CN"/>
        </w:rPr>
        <w:t>城东区餐饮油烟、噪声</w:t>
      </w:r>
      <w:r>
        <w:rPr>
          <w:rFonts w:hint="eastAsia" w:ascii="宋体" w:hAnsi="宋体"/>
          <w:b/>
          <w:bCs/>
          <w:w w:val="95"/>
          <w:sz w:val="32"/>
          <w:szCs w:val="32"/>
          <w:u w:val="single"/>
          <w:lang w:val="en-US" w:eastAsia="zh-CN"/>
        </w:rPr>
        <w:t>监</w:t>
      </w:r>
      <w:r>
        <w:rPr>
          <w:rFonts w:hint="eastAsia" w:ascii="宋体" w:hAnsi="宋体" w:eastAsia="宋体"/>
          <w:b/>
          <w:bCs/>
          <w:w w:val="95"/>
          <w:sz w:val="32"/>
          <w:szCs w:val="32"/>
          <w:u w:val="single"/>
          <w:lang w:val="en-US" w:eastAsia="zh-CN"/>
        </w:rPr>
        <w:t xml:space="preserve">测服务项目  </w:t>
      </w:r>
    </w:p>
    <w:p>
      <w:pPr>
        <w:adjustRightInd w:val="0"/>
        <w:spacing w:line="360" w:lineRule="auto"/>
        <w:ind w:firstLine="642" w:firstLineChars="200"/>
        <w:textAlignment w:val="baseline"/>
        <w:rPr>
          <w:rFonts w:hint="eastAsia" w:ascii="宋体" w:hAnsi="宋体"/>
          <w:b/>
          <w:bCs/>
          <w:sz w:val="32"/>
          <w:szCs w:val="32"/>
        </w:rPr>
      </w:pPr>
      <w:bookmarkStart w:id="199" w:name="_Toc12819_WPSOffice_Level1"/>
    </w:p>
    <w:p>
      <w:pPr>
        <w:adjustRightInd w:val="0"/>
        <w:spacing w:line="360" w:lineRule="auto"/>
        <w:ind w:left="0" w:leftChars="0" w:firstLine="0" w:firstLineChars="0"/>
        <w:textAlignment w:val="baseline"/>
        <w:rPr>
          <w:rFonts w:hint="eastAsia" w:ascii="宋体" w:hAnsi="宋体"/>
          <w:b/>
          <w:sz w:val="32"/>
          <w:szCs w:val="32"/>
          <w:u w:val="single"/>
        </w:rPr>
      </w:pPr>
      <w:r>
        <w:rPr>
          <w:rFonts w:hint="eastAsia" w:ascii="宋体" w:hAnsi="宋体"/>
          <w:b/>
          <w:bCs/>
          <w:sz w:val="32"/>
          <w:szCs w:val="32"/>
          <w:lang w:eastAsia="zh-CN"/>
        </w:rPr>
        <w:t>询价</w:t>
      </w:r>
      <w:r>
        <w:rPr>
          <w:rFonts w:hint="eastAsia" w:ascii="宋体" w:hAnsi="宋体"/>
          <w:b/>
          <w:bCs/>
          <w:sz w:val="32"/>
          <w:szCs w:val="32"/>
        </w:rPr>
        <w:t>供应商</w:t>
      </w:r>
      <w:r>
        <w:rPr>
          <w:rFonts w:hint="eastAsia" w:ascii="宋体" w:hAnsi="宋体"/>
          <w:b/>
          <w:sz w:val="32"/>
          <w:szCs w:val="32"/>
        </w:rPr>
        <w:t>：</w:t>
      </w:r>
      <w:r>
        <w:rPr>
          <w:rFonts w:hint="eastAsia" w:ascii="宋体" w:hAnsi="宋体"/>
          <w:b/>
          <w:sz w:val="32"/>
          <w:szCs w:val="32"/>
          <w:u w:val="single"/>
        </w:rPr>
        <w:t xml:space="preserve">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（公章）</w:t>
      </w:r>
      <w:bookmarkEnd w:id="199"/>
    </w:p>
    <w:p>
      <w:pPr>
        <w:pStyle w:val="2"/>
      </w:pPr>
    </w:p>
    <w:p>
      <w:pPr>
        <w:adjustRightInd w:val="0"/>
        <w:spacing w:line="360" w:lineRule="auto"/>
        <w:ind w:left="0" w:leftChars="0" w:firstLine="0" w:firstLineChars="0"/>
        <w:textAlignment w:val="baseline"/>
        <w:rPr>
          <w:rFonts w:ascii="宋体" w:hAnsi="宋体"/>
          <w:b/>
          <w:sz w:val="32"/>
          <w:u w:val="single"/>
        </w:rPr>
      </w:pPr>
      <w:bookmarkStart w:id="200" w:name="_Toc30869_WPSOffice_Level1"/>
      <w:r>
        <w:rPr>
          <w:rFonts w:hint="eastAsia" w:ascii="宋体" w:hAnsi="宋体"/>
          <w:b/>
          <w:sz w:val="32"/>
        </w:rPr>
        <w:t>法定代表人：</w:t>
      </w:r>
      <w:r>
        <w:rPr>
          <w:rFonts w:hint="eastAsia" w:ascii="宋体" w:hAnsi="宋体"/>
          <w:b/>
          <w:sz w:val="32"/>
          <w:u w:val="single"/>
        </w:rPr>
        <w:t xml:space="preserve">          </w:t>
      </w:r>
      <w:r>
        <w:rPr>
          <w:rFonts w:hint="eastAsia" w:ascii="宋体" w:hAnsi="宋体"/>
          <w:b/>
          <w:sz w:val="32"/>
          <w:u w:val="single"/>
          <w:lang w:val="en-US" w:eastAsia="zh-CN"/>
        </w:rPr>
        <w:t xml:space="preserve">   </w:t>
      </w:r>
      <w:r>
        <w:rPr>
          <w:rFonts w:ascii="宋体" w:hAnsi="宋体"/>
          <w:b/>
          <w:sz w:val="32"/>
          <w:u w:val="single"/>
        </w:rPr>
        <w:t xml:space="preserve">  </w:t>
      </w:r>
      <w:r>
        <w:rPr>
          <w:rFonts w:hint="eastAsia" w:ascii="宋体" w:hAnsi="宋体"/>
          <w:b/>
          <w:sz w:val="32"/>
          <w:u w:val="single"/>
        </w:rPr>
        <w:t>（签字并加盖法人章）</w:t>
      </w:r>
      <w:bookmarkEnd w:id="200"/>
    </w:p>
    <w:p>
      <w:pPr>
        <w:adjustRightInd w:val="0"/>
        <w:spacing w:line="360" w:lineRule="auto"/>
        <w:ind w:firstLine="642" w:firstLineChars="200"/>
        <w:textAlignment w:val="baseline"/>
        <w:rPr>
          <w:rFonts w:ascii="宋体" w:hAnsi="宋体"/>
          <w:b/>
          <w:sz w:val="32"/>
          <w:u w:val="single"/>
        </w:rPr>
      </w:pPr>
    </w:p>
    <w:p>
      <w:pPr>
        <w:spacing w:line="360" w:lineRule="auto"/>
        <w:ind w:firstLine="645"/>
        <w:jc w:val="center"/>
        <w:rPr>
          <w:rFonts w:hint="eastAsia" w:ascii="宋体" w:hAnsi="宋体"/>
          <w:sz w:val="32"/>
        </w:rPr>
      </w:pPr>
      <w:r>
        <w:rPr>
          <w:rFonts w:hint="eastAsia" w:ascii="宋体" w:hAnsi="宋体"/>
          <w:sz w:val="32"/>
        </w:rPr>
        <w:t xml:space="preserve">                </w:t>
      </w:r>
      <w:bookmarkStart w:id="201" w:name="_Toc19868_WPSOffice_Level2"/>
    </w:p>
    <w:p>
      <w:pPr>
        <w:spacing w:line="360" w:lineRule="auto"/>
        <w:ind w:firstLine="645"/>
        <w:jc w:val="center"/>
        <w:rPr>
          <w:rFonts w:ascii="宋体" w:hAnsi="宋体"/>
          <w:sz w:val="32"/>
        </w:rPr>
      </w:pPr>
      <w:r>
        <w:rPr>
          <w:rFonts w:hint="eastAsia" w:ascii="宋体" w:hAnsi="宋体"/>
          <w:sz w:val="32"/>
        </w:rPr>
        <w:t xml:space="preserve">年   月  </w:t>
      </w:r>
      <w:r>
        <w:rPr>
          <w:rFonts w:hint="eastAsia" w:ascii="宋体" w:hAnsi="宋体"/>
          <w:sz w:val="32"/>
          <w:lang w:val="en-US" w:eastAsia="zh-CN"/>
        </w:rPr>
        <w:t xml:space="preserve"> </w:t>
      </w:r>
      <w:r>
        <w:rPr>
          <w:rFonts w:hint="eastAsia" w:ascii="宋体" w:hAnsi="宋体"/>
          <w:sz w:val="32"/>
        </w:rPr>
        <w:t>日</w:t>
      </w:r>
      <w:bookmarkEnd w:id="201"/>
    </w:p>
    <w:p>
      <w:pPr>
        <w:bidi w:val="0"/>
        <w:ind w:left="0" w:leftChars="0" w:firstLine="0" w:firstLineChars="0"/>
        <w:rPr>
          <w:rFonts w:ascii="宋体" w:hAnsi="宋体" w:cs="宋体"/>
          <w:sz w:val="24"/>
          <w:szCs w:val="24"/>
        </w:rPr>
      </w:pPr>
      <w:r>
        <w:rPr>
          <w:rFonts w:ascii="宋体" w:hAnsi="宋体" w:cs="宋体"/>
        </w:rPr>
        <w:br w:type="page"/>
      </w:r>
      <w:bookmarkStart w:id="202" w:name="_Toc476125034"/>
      <w:bookmarkStart w:id="203" w:name="_Toc7871"/>
      <w:bookmarkStart w:id="204" w:name="_Toc13845066"/>
      <w:r>
        <w:rPr>
          <w:rFonts w:hint="eastAsia" w:hAnsi="宋体"/>
          <w:b/>
          <w:sz w:val="32"/>
          <w:lang w:val="en-US" w:eastAsia="zh-CN"/>
        </w:rPr>
        <w:t>附件2：响应文件目录</w:t>
      </w:r>
      <w:bookmarkEnd w:id="202"/>
      <w:bookmarkEnd w:id="203"/>
      <w:bookmarkEnd w:id="204"/>
    </w:p>
    <w:p>
      <w:pPr>
        <w:ind w:firstLine="420"/>
      </w:pPr>
    </w:p>
    <w:p>
      <w:pPr>
        <w:bidi w:val="0"/>
        <w:rPr>
          <w:rFonts w:ascii="宋体" w:hAnsi="宋体" w:cs="宋体"/>
          <w:sz w:val="24"/>
          <w:szCs w:val="24"/>
        </w:rPr>
      </w:pPr>
      <w:r>
        <w:rPr>
          <w:rFonts w:hint="eastAsia"/>
          <w:sz w:val="28"/>
          <w:szCs w:val="28"/>
          <w:lang w:val="zh-CN"/>
        </w:rPr>
        <w:t>格式自定</w:t>
      </w:r>
      <w:r>
        <w:rPr>
          <w:rFonts w:ascii="宋体"/>
          <w:b w:val="0"/>
          <w:bCs w:val="0"/>
        </w:rPr>
        <w:br w:type="page"/>
      </w:r>
      <w:bookmarkStart w:id="205" w:name="_Toc13845067"/>
      <w:bookmarkStart w:id="206" w:name="_Toc464136648"/>
      <w:bookmarkStart w:id="207" w:name="_Toc17238"/>
      <w:bookmarkStart w:id="208" w:name="_Toc3470"/>
      <w:bookmarkStart w:id="209" w:name="_Toc30269"/>
      <w:r>
        <w:rPr>
          <w:rFonts w:hint="eastAsia" w:ascii="Calibri" w:hAnsi="宋体" w:eastAsia="宋体" w:cs="Calibri"/>
          <w:b/>
          <w:sz w:val="32"/>
          <w:szCs w:val="21"/>
          <w:lang w:val="en-US" w:eastAsia="zh-CN" w:bidi="ar-SA"/>
        </w:rPr>
        <w:t>附件</w:t>
      </w:r>
      <w:bookmarkStart w:id="210" w:name="_Toc325726037"/>
      <w:bookmarkStart w:id="211" w:name="_Toc376936768"/>
      <w:r>
        <w:rPr>
          <w:rFonts w:hint="eastAsia" w:ascii="Calibri" w:hAnsi="宋体" w:eastAsia="宋体" w:cs="Calibri"/>
          <w:b/>
          <w:sz w:val="32"/>
          <w:szCs w:val="21"/>
          <w:lang w:val="en-US" w:eastAsia="zh-CN" w:bidi="ar-SA"/>
        </w:rPr>
        <w:t>3：</w:t>
      </w:r>
      <w:r>
        <w:rPr>
          <w:rFonts w:hint="eastAsia" w:hAnsi="宋体" w:cs="Calibri"/>
          <w:b/>
          <w:sz w:val="32"/>
          <w:szCs w:val="21"/>
          <w:lang w:val="en-US" w:eastAsia="zh-CN" w:bidi="ar-SA"/>
        </w:rPr>
        <w:t>询价</w:t>
      </w:r>
      <w:r>
        <w:rPr>
          <w:rFonts w:hint="eastAsia" w:ascii="Calibri" w:hAnsi="宋体" w:eastAsia="宋体" w:cs="Calibri"/>
          <w:b/>
          <w:sz w:val="32"/>
          <w:szCs w:val="21"/>
          <w:lang w:val="en-US" w:eastAsia="zh-CN" w:bidi="ar-SA"/>
        </w:rPr>
        <w:t>函</w:t>
      </w:r>
      <w:bookmarkEnd w:id="205"/>
      <w:bookmarkEnd w:id="206"/>
      <w:bookmarkEnd w:id="207"/>
      <w:bookmarkEnd w:id="208"/>
      <w:bookmarkEnd w:id="209"/>
      <w:bookmarkEnd w:id="210"/>
      <w:bookmarkEnd w:id="211"/>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询价函</w:t>
      </w:r>
    </w:p>
    <w:p>
      <w:pPr>
        <w:spacing w:line="360" w:lineRule="auto"/>
        <w:ind w:firstLine="0" w:firstLineChars="0"/>
        <w:textAlignment w:val="baseline"/>
        <w:rPr>
          <w:rFonts w:ascii="宋体" w:cs="Times New Roman"/>
          <w:sz w:val="24"/>
          <w:szCs w:val="24"/>
        </w:rPr>
      </w:pPr>
      <w:r>
        <w:rPr>
          <w:rFonts w:hint="eastAsia" w:ascii="宋体" w:hAnsi="宋体" w:cs="宋体"/>
          <w:b/>
          <w:bCs/>
          <w:sz w:val="24"/>
          <w:szCs w:val="28"/>
        </w:rPr>
        <w:t>致</w:t>
      </w:r>
      <w:r>
        <w:rPr>
          <w:rFonts w:hint="eastAsia" w:ascii="宋体" w:hAnsi="宋体" w:cs="宋体"/>
          <w:b/>
          <w:bCs/>
          <w:sz w:val="24"/>
          <w:szCs w:val="28"/>
          <w:lang w:eastAsia="zh-CN"/>
        </w:rPr>
        <w:t>：</w:t>
      </w:r>
    </w:p>
    <w:p>
      <w:pPr>
        <w:spacing w:line="360" w:lineRule="auto"/>
        <w:ind w:firstLine="480"/>
        <w:textAlignment w:val="baseline"/>
        <w:rPr>
          <w:rFonts w:ascii="宋体" w:cs="Times New Roman"/>
          <w:sz w:val="24"/>
          <w:szCs w:val="24"/>
        </w:rPr>
      </w:pPr>
      <w:r>
        <w:rPr>
          <w:rFonts w:hint="eastAsia" w:ascii="宋体" w:hAnsi="宋体" w:cs="宋体"/>
          <w:sz w:val="24"/>
          <w:szCs w:val="24"/>
        </w:rPr>
        <w:t>我们收到</w:t>
      </w:r>
      <w:r>
        <w:rPr>
          <w:rFonts w:hint="eastAsia" w:ascii="宋体" w:hAnsi="宋体" w:cs="宋体"/>
          <w:sz w:val="24"/>
          <w:szCs w:val="24"/>
          <w:u w:val="single"/>
          <w:lang w:eastAsia="zh-CN"/>
        </w:rPr>
        <w:t>（</w:t>
      </w:r>
      <w:r>
        <w:rPr>
          <w:rFonts w:hint="eastAsia" w:ascii="宋体" w:hAnsi="宋体" w:cs="宋体"/>
          <w:sz w:val="24"/>
          <w:szCs w:val="24"/>
          <w:u w:val="single"/>
        </w:rPr>
        <w:t>采购项目名称</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（项目编号）</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的询价</w:t>
      </w:r>
      <w:r>
        <w:rPr>
          <w:rFonts w:hint="eastAsia" w:ascii="宋体" w:hAnsi="宋体" w:cs="宋体"/>
          <w:sz w:val="24"/>
          <w:szCs w:val="24"/>
        </w:rPr>
        <w:t>文件，经研究，法定代表人</w:t>
      </w:r>
      <w:r>
        <w:rPr>
          <w:rFonts w:hint="eastAsia" w:ascii="宋体" w:hAnsi="宋体" w:cs="宋体"/>
          <w:sz w:val="24"/>
          <w:szCs w:val="24"/>
          <w:u w:val="single"/>
        </w:rPr>
        <w:t>（姓名、职务）</w:t>
      </w:r>
      <w:r>
        <w:rPr>
          <w:rFonts w:hint="eastAsia" w:ascii="宋体" w:hAnsi="宋体" w:cs="宋体"/>
          <w:sz w:val="24"/>
          <w:szCs w:val="24"/>
        </w:rPr>
        <w:t>正式授权</w:t>
      </w:r>
      <w:r>
        <w:rPr>
          <w:rFonts w:hint="eastAsia" w:ascii="宋体" w:hAnsi="宋体" w:cs="宋体"/>
          <w:sz w:val="24"/>
          <w:szCs w:val="24"/>
          <w:u w:val="single"/>
        </w:rPr>
        <w:t>（委托代理人姓名、职务）</w:t>
      </w:r>
      <w:r>
        <w:rPr>
          <w:rFonts w:hint="eastAsia" w:ascii="宋体" w:hAnsi="宋体" w:cs="宋体"/>
          <w:sz w:val="24"/>
          <w:szCs w:val="24"/>
        </w:rPr>
        <w:t>代表供应商（</w:t>
      </w:r>
      <w:r>
        <w:rPr>
          <w:rFonts w:hint="eastAsia" w:ascii="宋体" w:hAnsi="宋体" w:cs="宋体"/>
          <w:sz w:val="24"/>
          <w:szCs w:val="24"/>
          <w:u w:val="single"/>
        </w:rPr>
        <w:t>供应商名称、地址）</w:t>
      </w:r>
      <w:r>
        <w:rPr>
          <w:rFonts w:hint="eastAsia" w:ascii="宋体" w:hAnsi="宋体" w:cs="宋体"/>
          <w:sz w:val="24"/>
          <w:szCs w:val="24"/>
        </w:rPr>
        <w:t>提交响应文件。</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据此函，签字代表宣布同意如下：</w:t>
      </w:r>
    </w:p>
    <w:p>
      <w:pPr>
        <w:spacing w:line="360" w:lineRule="auto"/>
        <w:ind w:firstLine="0" w:firstLineChars="0"/>
        <w:textAlignment w:val="baseline"/>
        <w:rPr>
          <w:rFonts w:ascii="宋体" w:cs="Times New Roman"/>
          <w:sz w:val="24"/>
          <w:szCs w:val="24"/>
        </w:rPr>
      </w:pPr>
      <w:r>
        <w:rPr>
          <w:rFonts w:ascii="宋体" w:hAnsi="宋体" w:cs="宋体"/>
          <w:sz w:val="24"/>
          <w:szCs w:val="24"/>
        </w:rPr>
        <w:t>1</w:t>
      </w:r>
      <w:r>
        <w:rPr>
          <w:rFonts w:hint="eastAsia" w:ascii="宋体" w:hAnsi="宋体" w:cs="宋体"/>
          <w:sz w:val="24"/>
          <w:szCs w:val="24"/>
        </w:rPr>
        <w:t>、我方已详阅</w:t>
      </w:r>
      <w:r>
        <w:rPr>
          <w:rFonts w:hint="eastAsia" w:ascii="宋体" w:hAnsi="宋体" w:cs="宋体"/>
          <w:sz w:val="24"/>
          <w:szCs w:val="24"/>
          <w:lang w:val="en-US" w:eastAsia="zh-CN"/>
        </w:rPr>
        <w:t>询价</w:t>
      </w:r>
      <w:r>
        <w:rPr>
          <w:rFonts w:hint="eastAsia" w:ascii="宋体" w:hAnsi="宋体" w:cs="宋体"/>
          <w:sz w:val="24"/>
          <w:szCs w:val="24"/>
        </w:rPr>
        <w:t>文件的全部内容，包括澄清、修改条款等有关附件，承诺对其完全理解并接受。</w:t>
      </w:r>
    </w:p>
    <w:p>
      <w:pPr>
        <w:spacing w:line="360" w:lineRule="auto"/>
        <w:ind w:firstLine="0" w:firstLineChars="0"/>
        <w:textAlignment w:val="baseline"/>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val="en-US" w:eastAsia="zh-CN"/>
        </w:rPr>
        <w:t>询价</w:t>
      </w:r>
      <w:r>
        <w:rPr>
          <w:rFonts w:hint="eastAsia" w:ascii="宋体" w:hAnsi="宋体" w:cs="宋体"/>
          <w:sz w:val="24"/>
          <w:szCs w:val="24"/>
        </w:rPr>
        <w:t>有效期自响应之日起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60</w:t>
      </w:r>
      <w:r>
        <w:rPr>
          <w:rFonts w:hint="eastAsia" w:ascii="宋体" w:hAnsi="宋体" w:cs="宋体"/>
          <w:sz w:val="24"/>
          <w:szCs w:val="24"/>
          <w:u w:val="single"/>
        </w:rPr>
        <w:t xml:space="preserve"> </w:t>
      </w:r>
      <w:r>
        <w:rPr>
          <w:rFonts w:hint="eastAsia" w:ascii="宋体" w:hAnsi="宋体" w:cs="宋体"/>
          <w:sz w:val="24"/>
          <w:szCs w:val="24"/>
        </w:rPr>
        <w:t>日历日内有效。</w:t>
      </w:r>
    </w:p>
    <w:p>
      <w:pPr>
        <w:spacing w:line="360" w:lineRule="auto"/>
        <w:ind w:firstLine="0" w:firstLineChars="0"/>
        <w:textAlignment w:val="baseline"/>
        <w:rPr>
          <w:rFonts w:ascii="宋体" w:cs="Times New Roman"/>
          <w:sz w:val="24"/>
          <w:szCs w:val="24"/>
        </w:rPr>
      </w:pPr>
      <w:r>
        <w:rPr>
          <w:rFonts w:ascii="宋体" w:hAnsi="宋体" w:cs="宋体"/>
          <w:sz w:val="24"/>
          <w:szCs w:val="24"/>
        </w:rPr>
        <w:t>3</w:t>
      </w:r>
      <w:r>
        <w:rPr>
          <w:rFonts w:hint="eastAsia" w:ascii="宋体" w:hAnsi="宋体" w:cs="宋体"/>
          <w:sz w:val="24"/>
          <w:szCs w:val="24"/>
        </w:rPr>
        <w:t>、我方同意按照贵方要求提供与</w:t>
      </w:r>
      <w:r>
        <w:rPr>
          <w:rFonts w:hint="eastAsia" w:ascii="宋体" w:hAnsi="宋体" w:cs="宋体"/>
          <w:sz w:val="24"/>
          <w:szCs w:val="24"/>
          <w:lang w:val="en-US" w:eastAsia="zh-CN"/>
        </w:rPr>
        <w:t>询价</w:t>
      </w:r>
      <w:r>
        <w:rPr>
          <w:rFonts w:hint="eastAsia" w:ascii="宋体" w:hAnsi="宋体" w:cs="宋体"/>
          <w:sz w:val="24"/>
          <w:szCs w:val="24"/>
        </w:rPr>
        <w:t>有关的一切数据或资料，理解并接受贵方制定的评审办法。</w:t>
      </w:r>
    </w:p>
    <w:p>
      <w:pPr>
        <w:spacing w:line="360" w:lineRule="auto"/>
        <w:ind w:firstLine="0" w:firstLineChars="0"/>
        <w:textAlignment w:val="baseline"/>
        <w:rPr>
          <w:rFonts w:ascii="宋体" w:cs="Times New Roman"/>
          <w:sz w:val="24"/>
          <w:szCs w:val="24"/>
        </w:rPr>
      </w:pPr>
      <w:r>
        <w:rPr>
          <w:rFonts w:ascii="宋体" w:hAnsi="宋体" w:cs="宋体"/>
          <w:sz w:val="24"/>
          <w:szCs w:val="24"/>
        </w:rPr>
        <w:t>4</w:t>
      </w:r>
      <w:r>
        <w:rPr>
          <w:rFonts w:hint="eastAsia" w:ascii="宋体" w:hAnsi="宋体" w:cs="宋体"/>
          <w:sz w:val="24"/>
          <w:szCs w:val="24"/>
        </w:rPr>
        <w:t>、与本</w:t>
      </w:r>
      <w:r>
        <w:rPr>
          <w:rFonts w:hint="eastAsia" w:ascii="宋体" w:hAnsi="宋体" w:cs="宋体"/>
          <w:sz w:val="24"/>
          <w:szCs w:val="24"/>
          <w:lang w:val="en-US" w:eastAsia="zh-CN"/>
        </w:rPr>
        <w:t>询价</w:t>
      </w:r>
      <w:r>
        <w:rPr>
          <w:rFonts w:hint="eastAsia" w:ascii="宋体" w:hAnsi="宋体" w:cs="宋体"/>
          <w:sz w:val="24"/>
          <w:szCs w:val="24"/>
        </w:rPr>
        <w:t>有关的一切正式往来通讯请寄：</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地址：</w:t>
      </w:r>
      <w:r>
        <w:rPr>
          <w:rFonts w:ascii="宋体" w:hAnsi="宋体" w:cs="宋体"/>
          <w:sz w:val="24"/>
          <w:szCs w:val="24"/>
        </w:rPr>
        <w:t xml:space="preserve">_______________        </w:t>
      </w:r>
      <w:r>
        <w:rPr>
          <w:rFonts w:hint="eastAsia" w:ascii="宋体" w:hAnsi="宋体" w:cs="宋体"/>
          <w:sz w:val="24"/>
          <w:szCs w:val="24"/>
        </w:rPr>
        <w:t>邮编：</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电话：</w:t>
      </w:r>
      <w:r>
        <w:rPr>
          <w:rFonts w:ascii="宋体" w:hAnsi="宋体" w:cs="宋体"/>
          <w:sz w:val="24"/>
          <w:szCs w:val="24"/>
        </w:rPr>
        <w:t xml:space="preserve">_______________        </w:t>
      </w:r>
      <w:r>
        <w:rPr>
          <w:rFonts w:hint="eastAsia" w:ascii="宋体" w:hAnsi="宋体" w:cs="宋体"/>
          <w:sz w:val="24"/>
          <w:szCs w:val="24"/>
        </w:rPr>
        <w:t>传真：</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法定代表人姓名：</w:t>
      </w:r>
      <w:r>
        <w:rPr>
          <w:rFonts w:ascii="宋体" w:hAnsi="宋体" w:cs="宋体"/>
          <w:sz w:val="24"/>
          <w:szCs w:val="24"/>
        </w:rPr>
        <w:t xml:space="preserve"> ___________ </w:t>
      </w:r>
      <w:r>
        <w:rPr>
          <w:rFonts w:hint="eastAsia" w:ascii="宋体" w:hAnsi="宋体" w:cs="宋体"/>
          <w:sz w:val="24"/>
          <w:szCs w:val="24"/>
        </w:rPr>
        <w:t>职务：</w:t>
      </w:r>
      <w:r>
        <w:rPr>
          <w:rFonts w:ascii="宋体" w:hAnsi="宋体" w:cs="宋体"/>
          <w:sz w:val="24"/>
          <w:szCs w:val="24"/>
        </w:rPr>
        <w:t>____________</w:t>
      </w:r>
    </w:p>
    <w:p>
      <w:pPr>
        <w:spacing w:line="360" w:lineRule="auto"/>
        <w:ind w:firstLine="0" w:firstLineChars="0"/>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textAlignment w:val="baseline"/>
        <w:rPr>
          <w:rFonts w:ascii="宋体" w:cs="Times New Roman"/>
          <w:sz w:val="24"/>
          <w:szCs w:val="24"/>
        </w:rPr>
      </w:pPr>
    </w:p>
    <w:p>
      <w:pPr>
        <w:wordWrap w:val="0"/>
        <w:spacing w:line="360" w:lineRule="auto"/>
        <w:ind w:firstLine="0" w:firstLineChars="0"/>
        <w:jc w:val="right"/>
        <w:rPr>
          <w:rFonts w:ascii="宋体" w:cs="Times New Roman"/>
          <w:b/>
          <w:bCs/>
          <w:sz w:val="24"/>
          <w:szCs w:val="24"/>
        </w:rPr>
      </w:pPr>
      <w:r>
        <w:rPr>
          <w:rFonts w:hint="eastAsia" w:ascii="宋体" w:hAnsi="宋体" w:cs="宋体"/>
          <w:b/>
          <w:bCs/>
          <w:sz w:val="24"/>
          <w:szCs w:val="24"/>
        </w:rPr>
        <w:t>供应商：                     （公章）</w:t>
      </w:r>
    </w:p>
    <w:p>
      <w:pPr>
        <w:wordWrap w:val="0"/>
        <w:spacing w:line="360" w:lineRule="auto"/>
        <w:ind w:firstLine="0" w:firstLineChars="0"/>
        <w:jc w:val="right"/>
        <w:rPr>
          <w:rFonts w:ascii="宋体" w:cs="Times New Roman"/>
          <w:b/>
          <w:bCs/>
          <w:sz w:val="24"/>
          <w:szCs w:val="24"/>
        </w:rPr>
      </w:pPr>
      <w:r>
        <w:rPr>
          <w:rFonts w:hint="eastAsia" w:ascii="宋体" w:hAnsi="宋体" w:cs="宋体"/>
          <w:b/>
          <w:bCs/>
          <w:sz w:val="24"/>
          <w:szCs w:val="24"/>
        </w:rPr>
        <w:t>法定代表人或委托代理人：              （签字或盖章）</w:t>
      </w:r>
    </w:p>
    <w:p>
      <w:pPr>
        <w:wordWrap w:val="0"/>
        <w:spacing w:line="360" w:lineRule="auto"/>
        <w:ind w:firstLine="0" w:firstLineChars="0"/>
        <w:jc w:val="right"/>
        <w:rPr>
          <w:rFonts w:ascii="宋体" w:cs="Times New Roman"/>
          <w:b/>
          <w:bCs/>
          <w:sz w:val="24"/>
          <w:szCs w:val="24"/>
        </w:rPr>
      </w:pPr>
      <w:r>
        <w:rPr>
          <w:rFonts w:hint="eastAsia" w:ascii="宋体" w:hAnsi="宋体" w:cs="宋体"/>
          <w:b/>
          <w:bCs/>
          <w:sz w:val="24"/>
          <w:szCs w:val="24"/>
        </w:rPr>
        <w:t>年     月     日</w:t>
      </w:r>
    </w:p>
    <w:p>
      <w:pPr>
        <w:wordWrap w:val="0"/>
        <w:spacing w:line="360" w:lineRule="auto"/>
        <w:ind w:firstLine="0" w:firstLineChars="0"/>
        <w:rPr>
          <w:rFonts w:ascii="宋体" w:cs="Times New Roman"/>
          <w:b/>
          <w:bCs/>
          <w:sz w:val="24"/>
          <w:szCs w:val="24"/>
        </w:rPr>
      </w:pPr>
    </w:p>
    <w:p>
      <w:pPr>
        <w:bidi w:val="0"/>
        <w:ind w:left="0" w:leftChars="0" w:firstLine="0" w:firstLineChars="0"/>
        <w:rPr>
          <w:rFonts w:ascii="宋体" w:hAnsi="宋体" w:cs="宋体"/>
          <w:b w:val="0"/>
          <w:bCs w:val="0"/>
          <w:sz w:val="24"/>
          <w:szCs w:val="24"/>
        </w:rPr>
      </w:pPr>
      <w:bookmarkStart w:id="212" w:name="_Toc26950"/>
      <w:bookmarkStart w:id="213" w:name="_Toc31069"/>
      <w:bookmarkStart w:id="214" w:name="_Toc464136649"/>
      <w:r>
        <w:rPr>
          <w:rFonts w:ascii="宋体" w:hAnsi="宋体" w:cs="宋体"/>
          <w:b w:val="0"/>
          <w:bCs w:val="0"/>
          <w:sz w:val="24"/>
          <w:szCs w:val="24"/>
        </w:rPr>
        <w:br w:type="page"/>
      </w:r>
      <w:bookmarkStart w:id="215" w:name="_Toc5356"/>
      <w:bookmarkStart w:id="216" w:name="_Toc13845068"/>
      <w:r>
        <w:rPr>
          <w:rFonts w:hint="eastAsia" w:ascii="Calibri" w:hAnsi="宋体" w:eastAsia="宋体" w:cs="Calibri"/>
          <w:b/>
          <w:sz w:val="32"/>
          <w:szCs w:val="21"/>
          <w:lang w:val="en-US" w:eastAsia="zh-CN" w:bidi="ar-SA"/>
        </w:rPr>
        <w:t>附件4：询价报价一览表</w:t>
      </w:r>
      <w:bookmarkEnd w:id="212"/>
      <w:bookmarkEnd w:id="213"/>
      <w:bookmarkEnd w:id="214"/>
      <w:bookmarkEnd w:id="215"/>
      <w:bookmarkEnd w:id="216"/>
    </w:p>
    <w:p>
      <w:pPr>
        <w:spacing w:line="360" w:lineRule="auto"/>
        <w:ind w:firstLine="0" w:firstLineChars="0"/>
        <w:textAlignment w:val="baseline"/>
        <w:rPr>
          <w:rFonts w:ascii="宋体" w:cs="Times New Roman"/>
          <w:sz w:val="24"/>
          <w:szCs w:val="24"/>
        </w:rPr>
      </w:pPr>
    </w:p>
    <w:p>
      <w:pPr>
        <w:autoSpaceDE w:val="0"/>
        <w:autoSpaceDN w:val="0"/>
        <w:spacing w:line="360" w:lineRule="auto"/>
        <w:ind w:firstLine="0" w:firstLineChars="0"/>
        <w:jc w:val="center"/>
        <w:rPr>
          <w:rFonts w:hint="eastAsia" w:ascii="宋体" w:eastAsia="宋体" w:cs="Times New Roman"/>
          <w:b/>
          <w:bCs/>
          <w:sz w:val="28"/>
          <w:szCs w:val="28"/>
          <w:lang w:val="zh-CN" w:eastAsia="zh-CN"/>
        </w:rPr>
      </w:pPr>
      <w:r>
        <w:rPr>
          <w:rFonts w:hint="eastAsia" w:ascii="宋体" w:hAnsi="宋体" w:cs="宋体"/>
          <w:b/>
          <w:bCs/>
          <w:sz w:val="28"/>
          <w:szCs w:val="28"/>
          <w:lang w:val="en-US" w:eastAsia="zh-CN"/>
        </w:rPr>
        <w:t>报价一览表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2632"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项目名称</w:t>
            </w:r>
          </w:p>
        </w:tc>
        <w:tc>
          <w:tcPr>
            <w:tcW w:w="5985" w:type="dxa"/>
            <w:noWrap w:val="0"/>
            <w:vAlign w:val="center"/>
          </w:tcPr>
          <w:p>
            <w:pPr>
              <w:autoSpaceDE w:val="0"/>
              <w:autoSpaceDN w:val="0"/>
              <w:adjustRightInd w:val="0"/>
              <w:ind w:firstLine="0" w:firstLineChars="0"/>
              <w:rPr>
                <w:rFonts w:ascii="宋体" w:hAnsi="Cambria"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0" w:hRule="atLeast"/>
          <w:jc w:val="center"/>
        </w:trPr>
        <w:tc>
          <w:tcPr>
            <w:tcW w:w="2632"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宋体" w:cs="宋体"/>
                <w:sz w:val="24"/>
                <w:szCs w:val="24"/>
                <w:lang w:val="en-US" w:eastAsia="zh-CN"/>
              </w:rPr>
              <w:t>询价</w:t>
            </w:r>
            <w:r>
              <w:rPr>
                <w:rFonts w:hint="eastAsia" w:ascii="宋体" w:hAnsi="Cambria" w:cs="宋体"/>
                <w:sz w:val="24"/>
                <w:lang w:val="zh-CN"/>
              </w:rPr>
              <w:t>报价</w:t>
            </w:r>
          </w:p>
        </w:tc>
        <w:tc>
          <w:tcPr>
            <w:tcW w:w="5985"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大写：</w:t>
            </w:r>
          </w:p>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632"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服务期</w:t>
            </w:r>
          </w:p>
        </w:tc>
        <w:tc>
          <w:tcPr>
            <w:tcW w:w="5985" w:type="dxa"/>
            <w:noWrap w:val="0"/>
            <w:vAlign w:val="center"/>
          </w:tcPr>
          <w:p>
            <w:pPr>
              <w:autoSpaceDE w:val="0"/>
              <w:autoSpaceDN w:val="0"/>
              <w:adjustRightInd w:val="0"/>
              <w:ind w:firstLine="0" w:firstLineChars="0"/>
              <w:rPr>
                <w:rFonts w:hint="eastAsia" w:ascii="宋体" w:hAnsi="Cambria"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632" w:type="dxa"/>
            <w:noWrap w:val="0"/>
            <w:vAlign w:val="center"/>
          </w:tcPr>
          <w:p>
            <w:pPr>
              <w:autoSpaceDE w:val="0"/>
              <w:autoSpaceDN w:val="0"/>
              <w:adjustRightInd w:val="0"/>
              <w:ind w:firstLine="0" w:firstLineChars="0"/>
              <w:rPr>
                <w:rFonts w:hint="eastAsia" w:ascii="宋体" w:hAnsi="Cambria" w:cs="宋体"/>
                <w:sz w:val="24"/>
                <w:lang w:val="zh-CN"/>
              </w:rPr>
            </w:pPr>
            <w:r>
              <w:rPr>
                <w:rFonts w:hint="eastAsia" w:ascii="宋体" w:hAnsi="Cambria" w:cs="宋体"/>
                <w:sz w:val="24"/>
                <w:lang w:val="zh-CN"/>
              </w:rPr>
              <w:t>优惠内容</w:t>
            </w:r>
          </w:p>
        </w:tc>
        <w:tc>
          <w:tcPr>
            <w:tcW w:w="5985" w:type="dxa"/>
            <w:noWrap w:val="0"/>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sz w:val="24"/>
                <w:lang w:val="zh-CN"/>
              </w:rPr>
              <w:t>本栏供应商可自行填写</w:t>
            </w:r>
          </w:p>
        </w:tc>
      </w:tr>
    </w:tbl>
    <w:p>
      <w:pPr>
        <w:autoSpaceDE w:val="0"/>
        <w:autoSpaceDN w:val="0"/>
        <w:adjustRightInd w:val="0"/>
        <w:ind w:left="0" w:leftChars="0" w:firstLine="0" w:firstLineChars="0"/>
        <w:rPr>
          <w:rFonts w:ascii="宋体" w:hAnsi="Cambria" w:cs="宋体"/>
          <w:sz w:val="24"/>
          <w:lang w:val="zh-CN"/>
        </w:rPr>
      </w:pPr>
      <w:r>
        <w:rPr>
          <w:rFonts w:hint="eastAsia" w:ascii="宋体" w:hAnsi="Cambria" w:cs="宋体"/>
          <w:b/>
          <w:bCs/>
          <w:sz w:val="24"/>
          <w:lang w:val="zh-CN"/>
        </w:rPr>
        <w:t>注：</w:t>
      </w:r>
      <w:r>
        <w:rPr>
          <w:rFonts w:ascii="宋体" w:hAnsi="Cambria" w:cs="宋体"/>
          <w:sz w:val="24"/>
          <w:lang w:val="zh-CN"/>
        </w:rPr>
        <w:t>1.</w:t>
      </w:r>
      <w:r>
        <w:rPr>
          <w:rFonts w:hint="eastAsia" w:ascii="宋体" w:hAnsi="Cambria" w:cs="宋体"/>
          <w:sz w:val="24"/>
          <w:lang w:val="zh-CN"/>
        </w:rPr>
        <w:t>填写此表时不得改变表格形式。</w:t>
      </w:r>
    </w:p>
    <w:p>
      <w:pPr>
        <w:autoSpaceDE w:val="0"/>
        <w:autoSpaceDN w:val="0"/>
        <w:adjustRightInd w:val="0"/>
        <w:ind w:firstLine="0" w:firstLineChars="0"/>
        <w:rPr>
          <w:rFonts w:ascii="宋体" w:hAnsi="宋体" w:cs="宋体"/>
          <w:sz w:val="24"/>
          <w:szCs w:val="24"/>
          <w:lang w:val="zh-CN"/>
        </w:rPr>
      </w:pPr>
      <w:r>
        <w:rPr>
          <w:rFonts w:ascii="宋体" w:hAnsi="Cambria" w:cs="宋体"/>
          <w:sz w:val="24"/>
          <w:lang w:val="zh-CN"/>
        </w:rPr>
        <w:t>2.</w:t>
      </w:r>
      <w:r>
        <w:rPr>
          <w:rFonts w:hint="eastAsia" w:ascii="宋体" w:hAnsi="Cambria" w:cs="宋体"/>
          <w:sz w:val="24"/>
          <w:lang w:val="zh-CN"/>
        </w:rPr>
        <w:t>“</w:t>
      </w:r>
      <w:r>
        <w:rPr>
          <w:rFonts w:hint="eastAsia" w:ascii="宋体" w:hAnsi="宋体" w:cs="宋体"/>
          <w:sz w:val="24"/>
          <w:szCs w:val="24"/>
          <w:lang w:val="en-US" w:eastAsia="zh-CN"/>
        </w:rPr>
        <w:t>询价</w:t>
      </w:r>
      <w:r>
        <w:rPr>
          <w:rFonts w:hint="eastAsia" w:ascii="宋体" w:hAnsi="Cambria" w:cs="宋体"/>
          <w:sz w:val="24"/>
          <w:lang w:val="zh-CN"/>
        </w:rPr>
        <w:t>报价”为</w:t>
      </w:r>
      <w:r>
        <w:rPr>
          <w:rFonts w:hint="eastAsia" w:ascii="宋体" w:hAnsi="Cambria" w:cs="宋体"/>
          <w:sz w:val="24"/>
          <w:lang w:val="en-US" w:eastAsia="zh-CN"/>
        </w:rPr>
        <w:t>询价</w:t>
      </w:r>
      <w:r>
        <w:rPr>
          <w:rFonts w:hint="eastAsia" w:ascii="宋体" w:hAnsi="Cambria" w:cs="宋体"/>
          <w:sz w:val="24"/>
          <w:lang w:val="zh-CN"/>
        </w:rPr>
        <w:t>总价。包含</w:t>
      </w:r>
      <w:r>
        <w:rPr>
          <w:rFonts w:hint="eastAsia" w:ascii="宋体" w:cs="宋体"/>
          <w:bCs/>
          <w:sz w:val="24"/>
          <w:szCs w:val="24"/>
        </w:rPr>
        <w:t>委托项目实施过程中发生的全部费用，即</w:t>
      </w:r>
      <w:r>
        <w:rPr>
          <w:rFonts w:hint="eastAsia" w:ascii="宋体" w:cs="宋体"/>
          <w:bCs/>
          <w:sz w:val="24"/>
          <w:szCs w:val="24"/>
          <w:lang w:eastAsia="zh-CN"/>
        </w:rPr>
        <w:t>交通费</w:t>
      </w:r>
      <w:r>
        <w:rPr>
          <w:rFonts w:hint="eastAsia" w:ascii="宋体" w:cs="宋体"/>
          <w:bCs/>
          <w:sz w:val="24"/>
          <w:szCs w:val="24"/>
        </w:rPr>
        <w:t>、手续费、保险费、培训费、人员工资、服务费、装备费、人员保险费、不可预见费等全部费用</w:t>
      </w:r>
      <w:r>
        <w:rPr>
          <w:rFonts w:hint="eastAsia" w:ascii="宋体" w:cs="宋体"/>
          <w:sz w:val="24"/>
          <w:szCs w:val="24"/>
          <w:lang w:val="zh-CN"/>
        </w:rPr>
        <w:t>。</w:t>
      </w:r>
    </w:p>
    <w:p>
      <w:pPr>
        <w:autoSpaceDE w:val="0"/>
        <w:autoSpaceDN w:val="0"/>
        <w:adjustRightInd w:val="0"/>
        <w:ind w:firstLine="480"/>
        <w:rPr>
          <w:rFonts w:ascii="宋体" w:hAnsi="Cambria" w:cs="宋体"/>
          <w:sz w:val="24"/>
          <w:lang w:val="zh-CN"/>
        </w:rPr>
      </w:pPr>
      <w:r>
        <w:rPr>
          <w:rFonts w:ascii="宋体" w:hAnsi="Cambria" w:cs="宋体"/>
          <w:sz w:val="24"/>
          <w:lang w:val="zh-CN"/>
        </w:rPr>
        <w:t>3.</w:t>
      </w:r>
      <w:r>
        <w:rPr>
          <w:rFonts w:hint="eastAsia" w:ascii="宋体" w:hAnsi="Cambria" w:cs="宋体"/>
          <w:sz w:val="24"/>
          <w:lang w:val="zh-CN"/>
        </w:rPr>
        <w:t>“服务期”是指项目实施的具体周期。</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4.</w:t>
      </w:r>
      <w:r>
        <w:rPr>
          <w:rFonts w:hint="eastAsia" w:ascii="宋体" w:hAnsi="宋体" w:cs="Times New Roman"/>
          <w:kern w:val="2"/>
          <w:sz w:val="24"/>
          <w:szCs w:val="24"/>
        </w:rPr>
        <w:t>本次</w:t>
      </w:r>
      <w:r>
        <w:rPr>
          <w:rFonts w:hint="eastAsia" w:ascii="宋体" w:hAnsi="宋体" w:cs="Times New Roman"/>
          <w:kern w:val="2"/>
          <w:sz w:val="24"/>
          <w:szCs w:val="24"/>
          <w:lang w:val="en-US" w:eastAsia="zh-CN"/>
        </w:rPr>
        <w:t>询价</w:t>
      </w:r>
      <w:r>
        <w:rPr>
          <w:rFonts w:hint="eastAsia" w:ascii="宋体" w:hAnsi="宋体" w:cs="Times New Roman"/>
          <w:kern w:val="2"/>
          <w:sz w:val="24"/>
          <w:szCs w:val="24"/>
        </w:rPr>
        <w:t>报价为</w:t>
      </w:r>
      <w:r>
        <w:rPr>
          <w:rFonts w:hint="eastAsia" w:ascii="宋体" w:hAnsi="宋体" w:cs="Times New Roman"/>
          <w:kern w:val="2"/>
          <w:sz w:val="24"/>
          <w:szCs w:val="24"/>
          <w:lang w:eastAsia="zh-CN"/>
        </w:rPr>
        <w:t>全部</w:t>
      </w:r>
      <w:r>
        <w:rPr>
          <w:rFonts w:hint="eastAsia" w:ascii="宋体" w:hAnsi="宋体" w:cs="Times New Roman"/>
          <w:kern w:val="2"/>
          <w:sz w:val="24"/>
          <w:szCs w:val="24"/>
        </w:rPr>
        <w:t>的服务费。</w:t>
      </w:r>
    </w:p>
    <w:p>
      <w:pPr>
        <w:autoSpaceDE w:val="0"/>
        <w:autoSpaceDN w:val="0"/>
        <w:adjustRightInd w:val="0"/>
        <w:ind w:firstLine="480"/>
        <w:rPr>
          <w:rFonts w:ascii="宋体" w:hAnsi="Cambria" w:cs="宋体"/>
          <w:sz w:val="24"/>
          <w:lang w:val="zh-CN"/>
        </w:rPr>
      </w:pPr>
      <w:r>
        <w:rPr>
          <w:rFonts w:hint="eastAsia" w:ascii="宋体" w:hAnsi="Cambria" w:cs="宋体"/>
          <w:sz w:val="24"/>
          <w:lang w:val="zh-CN"/>
        </w:rPr>
        <w:t>5</w:t>
      </w:r>
      <w:r>
        <w:rPr>
          <w:rFonts w:ascii="宋体" w:hAnsi="Cambria" w:cs="宋体"/>
          <w:sz w:val="24"/>
          <w:lang w:val="zh-CN"/>
        </w:rPr>
        <w:t>.</w:t>
      </w:r>
      <w:r>
        <w:rPr>
          <w:rFonts w:hint="eastAsia" w:ascii="宋体" w:hAnsi="Cambria" w:cs="宋体"/>
          <w:sz w:val="24"/>
          <w:lang w:val="en-US" w:eastAsia="zh-CN"/>
        </w:rPr>
        <w:t>询价</w:t>
      </w:r>
      <w:r>
        <w:rPr>
          <w:rFonts w:hint="eastAsia" w:ascii="宋体" w:hAnsi="Cambria" w:cs="宋体"/>
          <w:sz w:val="24"/>
          <w:lang w:val="zh-CN"/>
        </w:rPr>
        <w:t>报价不能有两个或两个以上的报价方案。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rPr>
      </w:pP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供应商：        （公章）</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法定代表人或委托代理人：       （签字</w:t>
      </w:r>
      <w:r>
        <w:rPr>
          <w:rFonts w:hint="eastAsia" w:ascii="宋体" w:hAnsi="宋体" w:cs="宋体"/>
          <w:b/>
          <w:bCs/>
          <w:sz w:val="24"/>
          <w:szCs w:val="24"/>
        </w:rPr>
        <w:t>或盖章</w:t>
      </w:r>
      <w:r>
        <w:rPr>
          <w:rFonts w:hint="eastAsia" w:ascii="宋体" w:hAnsi="Cambria" w:cs="宋体"/>
          <w:b/>
          <w:bCs/>
          <w:sz w:val="24"/>
          <w:lang w:val="zh-CN"/>
        </w:rPr>
        <w:t>）</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年  月  日</w:t>
      </w:r>
    </w:p>
    <w:p>
      <w:pPr>
        <w:bidi w:val="0"/>
        <w:ind w:left="0" w:leftChars="0" w:firstLine="0" w:firstLineChars="0"/>
        <w:rPr>
          <w:rFonts w:ascii="宋体" w:hAnsi="宋体" w:cs="宋体"/>
          <w:sz w:val="24"/>
          <w:szCs w:val="24"/>
        </w:rPr>
      </w:pPr>
      <w:r>
        <w:rPr>
          <w:rFonts w:ascii="宋体" w:cs="宋体"/>
          <w:b w:val="0"/>
          <w:bCs w:val="0"/>
          <w:sz w:val="24"/>
          <w:lang w:val="zh-CN"/>
        </w:rPr>
        <w:br w:type="page"/>
      </w:r>
      <w:bookmarkStart w:id="217" w:name="_Toc457926643"/>
      <w:bookmarkStart w:id="218" w:name="_Toc480995482"/>
      <w:bookmarkStart w:id="219" w:name="_Toc478656841"/>
      <w:bookmarkStart w:id="220" w:name="_Toc13845070"/>
      <w:bookmarkStart w:id="221" w:name="_Toc5776"/>
      <w:bookmarkStart w:id="222" w:name="_Toc413856975"/>
      <w:r>
        <w:rPr>
          <w:rFonts w:hint="eastAsia" w:ascii="Calibri" w:hAnsi="宋体" w:eastAsia="宋体" w:cs="Calibri"/>
          <w:b/>
          <w:sz w:val="32"/>
          <w:szCs w:val="21"/>
          <w:lang w:val="en-US" w:eastAsia="zh-CN" w:bidi="ar-SA"/>
        </w:rPr>
        <w:t>附件5：</w:t>
      </w:r>
      <w:bookmarkEnd w:id="217"/>
      <w:bookmarkEnd w:id="218"/>
      <w:bookmarkEnd w:id="219"/>
      <w:r>
        <w:rPr>
          <w:rFonts w:hint="eastAsia" w:ascii="Calibri" w:hAnsi="宋体" w:eastAsia="宋体" w:cs="Calibri"/>
          <w:b/>
          <w:sz w:val="32"/>
          <w:szCs w:val="21"/>
          <w:lang w:val="en-US" w:eastAsia="zh-CN" w:bidi="ar-SA"/>
        </w:rPr>
        <w:t>人员配置</w:t>
      </w:r>
      <w:bookmarkEnd w:id="220"/>
      <w:bookmarkEnd w:id="221"/>
    </w:p>
    <w:p>
      <w:pPr>
        <w:autoSpaceDE w:val="0"/>
        <w:autoSpaceDN w:val="0"/>
        <w:adjustRightInd w:val="0"/>
        <w:ind w:firstLine="562"/>
        <w:jc w:val="center"/>
        <w:rPr>
          <w:rFonts w:ascii="宋体" w:hAnsi="宋体" w:cs="华文中宋"/>
          <w:b/>
          <w:bCs/>
          <w:sz w:val="28"/>
          <w:szCs w:val="36"/>
          <w:lang w:val="zh-CN"/>
        </w:rPr>
      </w:pPr>
      <w:r>
        <w:rPr>
          <w:rFonts w:hint="eastAsia" w:ascii="宋体" w:hAnsi="宋体" w:cs="华文中宋"/>
          <w:b/>
          <w:bCs/>
          <w:sz w:val="28"/>
          <w:szCs w:val="36"/>
          <w:lang w:val="zh-CN"/>
        </w:rPr>
        <w:t>人员配置</w:t>
      </w:r>
    </w:p>
    <w:p>
      <w:pPr>
        <w:autoSpaceDE w:val="0"/>
        <w:autoSpaceDN w:val="0"/>
        <w:adjustRightInd w:val="0"/>
        <w:ind w:firstLine="723"/>
        <w:jc w:val="center"/>
        <w:rPr>
          <w:rFonts w:ascii="宋体" w:hAnsi="宋体" w:cs="华文中宋"/>
          <w:b/>
          <w:bCs/>
          <w:sz w:val="36"/>
          <w:szCs w:val="36"/>
          <w:lang w:val="zh-CN"/>
        </w:rPr>
      </w:pPr>
    </w:p>
    <w:p>
      <w:pPr>
        <w:ind w:firstLine="199" w:firstLineChars="95"/>
        <w:jc w:val="center"/>
        <w:rPr>
          <w:rFonts w:ascii="宋体" w:hAnsi="宋体"/>
          <w:bCs/>
        </w:rPr>
      </w:pPr>
      <w:r>
        <w:rPr>
          <w:rFonts w:hint="eastAsia" w:ascii="宋体" w:hAnsi="宋体"/>
          <w:bCs/>
        </w:rPr>
        <w:t>（1）人员配置表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37"/>
        <w:gridCol w:w="726"/>
        <w:gridCol w:w="705"/>
        <w:gridCol w:w="1124"/>
        <w:gridCol w:w="984"/>
        <w:gridCol w:w="1264"/>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黑体" w:hAnsi="宋体" w:eastAsia="黑体"/>
                <w:b w:val="0"/>
                <w:bCs/>
              </w:rPr>
            </w:pPr>
            <w:r>
              <w:rPr>
                <w:rFonts w:hint="eastAsia" w:ascii="黑体" w:hAnsi="宋体" w:eastAsia="黑体"/>
                <w:b w:val="0"/>
                <w:bCs/>
              </w:rPr>
              <w:t>序号</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姓名</w:t>
            </w: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性别</w:t>
            </w: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年龄</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黑体" w:hAnsi="宋体" w:eastAsia="黑体"/>
                <w:b w:val="0"/>
                <w:bCs/>
              </w:rPr>
            </w:pPr>
            <w:r>
              <w:rPr>
                <w:rFonts w:hint="eastAsia" w:ascii="黑体" w:hAnsi="宋体" w:eastAsia="黑体"/>
                <w:b w:val="0"/>
                <w:bCs/>
              </w:rPr>
              <w:t>岗位</w:t>
            </w:r>
          </w:p>
          <w:p>
            <w:pPr>
              <w:ind w:firstLine="105" w:firstLineChars="50"/>
              <w:rPr>
                <w:rFonts w:ascii="黑体" w:hAnsi="宋体" w:eastAsia="黑体"/>
                <w:b w:val="0"/>
                <w:bCs/>
              </w:rPr>
            </w:pPr>
            <w:r>
              <w:rPr>
                <w:rFonts w:hint="eastAsia" w:ascii="黑体" w:hAnsi="宋体" w:eastAsia="黑体"/>
                <w:b w:val="0"/>
                <w:bCs/>
              </w:rPr>
              <w:t>名称</w:t>
            </w: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学历</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职称</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黑体" w:hAnsi="宋体" w:eastAsia="黑体"/>
                <w:b w:val="0"/>
                <w:bCs/>
              </w:rPr>
            </w:pPr>
            <w:r>
              <w:rPr>
                <w:rFonts w:hint="eastAsia" w:ascii="黑体" w:hAnsi="宋体" w:eastAsia="黑体"/>
                <w:b w:val="0"/>
                <w:bCs/>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1</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2</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3</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4</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5</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6</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7</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8</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9</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宋体" w:hAnsi="宋体"/>
              </w:rPr>
            </w:pPr>
            <w:r>
              <w:rPr>
                <w:rFonts w:hint="eastAsia" w:ascii="宋体" w:hAnsi="宋体"/>
              </w:rPr>
              <w:t>10</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ascii="宋体" w:hAnsi="宋体"/>
              </w:rPr>
            </w:pPr>
            <w:r>
              <w:rPr>
                <w:rFonts w:hint="eastAsia" w:ascii="宋体" w:hAnsi="宋体"/>
              </w:rPr>
              <w:t>… …</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ascii="宋体" w:hAnsi="宋体"/>
              </w:rPr>
            </w:pPr>
          </w:p>
        </w:tc>
      </w:tr>
    </w:tbl>
    <w:p>
      <w:pPr>
        <w:pStyle w:val="19"/>
        <w:ind w:firstLine="480"/>
        <w:jc w:val="left"/>
        <w:rPr>
          <w:rFonts w:hint="eastAsia" w:eastAsia="宋体"/>
          <w:lang w:eastAsia="zh-CN"/>
        </w:rPr>
      </w:pPr>
      <w:r>
        <w:rPr>
          <w:rFonts w:hint="eastAsia"/>
          <w:b/>
        </w:rPr>
        <w:t>注</w:t>
      </w:r>
      <w:r>
        <w:rPr>
          <w:rFonts w:hint="eastAsia"/>
        </w:rPr>
        <w:t>：</w:t>
      </w:r>
      <w:r>
        <w:rPr>
          <w:rFonts w:hint="eastAsia"/>
          <w:bCs/>
        </w:rPr>
        <w:t>上表可自行延长。</w:t>
      </w:r>
      <w:r>
        <w:rPr>
          <w:rFonts w:hint="eastAsia"/>
          <w:bCs/>
          <w:lang w:eastAsia="zh-CN"/>
        </w:rPr>
        <w:t>以上人员须提供身份证、职称证。</w:t>
      </w:r>
    </w:p>
    <w:p>
      <w:pPr>
        <w:spacing w:line="360" w:lineRule="auto"/>
        <w:ind w:firstLine="413" w:firstLineChars="197"/>
        <w:rPr>
          <w:rFonts w:ascii="宋体" w:hAnsi="宋体"/>
        </w:rPr>
      </w:pPr>
    </w:p>
    <w:p>
      <w:pPr>
        <w:spacing w:line="360" w:lineRule="auto"/>
        <w:ind w:firstLine="413" w:firstLineChars="197"/>
        <w:rPr>
          <w:rFonts w:hint="eastAsia" w:ascii="宋体" w:hAnsi="宋体" w:eastAsia="宋体"/>
          <w:lang w:val="en-US" w:eastAsia="zh-CN"/>
        </w:rPr>
      </w:pPr>
      <w:r>
        <w:rPr>
          <w:rFonts w:hint="eastAsia" w:ascii="宋体" w:hAnsi="宋体"/>
          <w:lang w:val="en-US" w:eastAsia="zh-CN"/>
        </w:rPr>
        <w:t>·</w:t>
      </w:r>
    </w:p>
    <w:p>
      <w:pPr>
        <w:spacing w:line="360" w:lineRule="auto"/>
        <w:ind w:firstLine="413" w:firstLineChars="197"/>
        <w:rPr>
          <w:rFonts w:ascii="宋体" w:hAnsi="宋体"/>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w:t>
      </w:r>
      <w:r>
        <w:rPr>
          <w:rFonts w:hint="eastAsia" w:ascii="宋体" w:hAnsi="宋体" w:cs="宋体"/>
          <w:sz w:val="24"/>
          <w:szCs w:val="24"/>
        </w:rPr>
        <w:t xml:space="preserve">       </w:t>
      </w:r>
      <w:r>
        <w:rPr>
          <w:rFonts w:hint="eastAsia" w:ascii="宋体" w:hAnsi="宋体" w:cs="宋体"/>
          <w:b/>
          <w:bCs/>
          <w:sz w:val="24"/>
          <w:szCs w:val="24"/>
        </w:rPr>
        <w:t>（公章）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w:t>
      </w:r>
      <w:r>
        <w:rPr>
          <w:rFonts w:hint="eastAsia" w:ascii="宋体" w:hAnsi="宋体" w:cs="宋体"/>
          <w:sz w:val="24"/>
          <w:szCs w:val="24"/>
        </w:rPr>
        <w:t xml:space="preserve">       </w:t>
      </w:r>
      <w:r>
        <w:rPr>
          <w:rFonts w:hint="eastAsia" w:ascii="宋体" w:hAnsi="宋体" w:cs="宋体"/>
          <w:b/>
          <w:bCs/>
          <w:sz w:val="24"/>
          <w:szCs w:val="24"/>
        </w:rPr>
        <w:t>（签字）</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widowControl/>
        <w:spacing w:line="240" w:lineRule="auto"/>
        <w:ind w:firstLine="0" w:firstLineChars="0"/>
        <w:jc w:val="right"/>
        <w:rPr>
          <w:rFonts w:ascii="宋体" w:hAnsi="宋体"/>
        </w:rPr>
      </w:pPr>
    </w:p>
    <w:p>
      <w:pPr>
        <w:autoSpaceDE w:val="0"/>
        <w:autoSpaceDN w:val="0"/>
        <w:adjustRightInd w:val="0"/>
        <w:spacing w:before="100" w:after="100"/>
        <w:ind w:left="0" w:leftChars="0" w:firstLine="0" w:firstLineChars="0"/>
        <w:rPr>
          <w:rFonts w:ascii="宋体" w:hAnsi="Cambria" w:cs="宋体"/>
          <w:b/>
          <w:bCs/>
          <w:sz w:val="24"/>
          <w:lang w:val="zh-CN"/>
        </w:rPr>
      </w:pPr>
    </w:p>
    <w:p>
      <w:pPr>
        <w:pStyle w:val="14"/>
        <w:ind w:firstLine="643"/>
        <w:jc w:val="left"/>
        <w:rPr>
          <w:rFonts w:ascii="宋体" w:hAnsi="宋体"/>
          <w:lang w:val="zh-CN"/>
        </w:rPr>
      </w:pPr>
    </w:p>
    <w:p>
      <w:pPr>
        <w:pStyle w:val="14"/>
        <w:ind w:firstLine="0" w:firstLineChars="0"/>
        <w:jc w:val="left"/>
        <w:rPr>
          <w:lang w:val="zh-CN"/>
        </w:rPr>
      </w:pPr>
    </w:p>
    <w:p>
      <w:pPr>
        <w:pStyle w:val="14"/>
        <w:ind w:firstLine="0" w:firstLineChars="0"/>
        <w:jc w:val="left"/>
        <w:rPr>
          <w:rFonts w:hint="eastAsia" w:ascii="宋体" w:hAnsi="宋体" w:cs="宋体"/>
          <w:sz w:val="28"/>
          <w:szCs w:val="24"/>
        </w:rPr>
      </w:pPr>
      <w:bookmarkStart w:id="223" w:name="_Toc14675"/>
      <w:bookmarkStart w:id="224" w:name="_Toc13693"/>
      <w:bookmarkStart w:id="225" w:name="_Toc464136650"/>
      <w:bookmarkStart w:id="226" w:name="_Toc24657"/>
      <w:bookmarkStart w:id="227" w:name="_Toc13845072"/>
    </w:p>
    <w:p>
      <w:pPr>
        <w:bidi w:val="0"/>
        <w:ind w:left="0" w:leftChars="0" w:firstLine="0" w:firstLineChars="0"/>
        <w:rPr>
          <w:rFonts w:hint="eastAsia" w:ascii="Calibri" w:hAnsi="宋体" w:eastAsia="宋体" w:cs="Calibri"/>
          <w:b/>
          <w:sz w:val="32"/>
          <w:szCs w:val="21"/>
          <w:lang w:val="en-US" w:eastAsia="zh-CN" w:bidi="ar-SA"/>
        </w:rPr>
      </w:pPr>
      <w:r>
        <w:rPr>
          <w:rFonts w:hint="eastAsia" w:ascii="Calibri" w:hAnsi="宋体" w:eastAsia="宋体" w:cs="Calibri"/>
          <w:b/>
          <w:sz w:val="32"/>
          <w:szCs w:val="21"/>
          <w:lang w:val="en-US" w:eastAsia="zh-CN" w:bidi="ar-SA"/>
        </w:rPr>
        <w:t>附件</w:t>
      </w:r>
      <w:bookmarkStart w:id="228" w:name="_Toc325726043"/>
      <w:bookmarkStart w:id="229" w:name="_Toc376936774"/>
      <w:r>
        <w:rPr>
          <w:rFonts w:hint="eastAsia" w:ascii="Calibri" w:hAnsi="宋体" w:eastAsia="宋体" w:cs="Calibri"/>
          <w:b/>
          <w:sz w:val="32"/>
          <w:szCs w:val="21"/>
          <w:lang w:val="en-US" w:eastAsia="zh-CN" w:bidi="ar-SA"/>
        </w:rPr>
        <w:t>6：法定代表人证明书</w:t>
      </w:r>
      <w:bookmarkEnd w:id="223"/>
      <w:bookmarkEnd w:id="224"/>
      <w:bookmarkEnd w:id="225"/>
      <w:bookmarkEnd w:id="226"/>
      <w:bookmarkEnd w:id="227"/>
      <w:bookmarkEnd w:id="228"/>
      <w:bookmarkEnd w:id="229"/>
    </w:p>
    <w:p>
      <w:pPr>
        <w:spacing w:line="360" w:lineRule="auto"/>
        <w:ind w:firstLine="0" w:firstLineChars="0"/>
        <w:jc w:val="center"/>
        <w:rPr>
          <w:rFonts w:ascii="宋体" w:cs="Times New Roman"/>
          <w:b/>
          <w:bCs/>
          <w:sz w:val="24"/>
          <w:szCs w:val="24"/>
        </w:rPr>
      </w:pPr>
    </w:p>
    <w:bookmarkEnd w:id="222"/>
    <w:p>
      <w:pPr>
        <w:autoSpaceDE w:val="0"/>
        <w:autoSpaceDN w:val="0"/>
        <w:spacing w:line="360" w:lineRule="auto"/>
        <w:ind w:firstLine="562"/>
        <w:jc w:val="center"/>
        <w:rPr>
          <w:rFonts w:ascii="宋体" w:hAnsi="宋体" w:cs="宋体"/>
          <w:b/>
          <w:bCs/>
          <w:sz w:val="36"/>
          <w:szCs w:val="36"/>
          <w:lang w:val="zh-CN"/>
        </w:rPr>
      </w:pPr>
      <w:bookmarkStart w:id="230" w:name="_Toc324756736"/>
      <w:bookmarkStart w:id="231" w:name="_Toc201287639"/>
      <w:bookmarkStart w:id="232" w:name="_Toc31614"/>
      <w:bookmarkStart w:id="233" w:name="_Toc464136651"/>
      <w:bookmarkStart w:id="234" w:name="_Toc29201"/>
      <w:r>
        <w:rPr>
          <w:rFonts w:hint="eastAsia" w:ascii="宋体" w:hAnsi="宋体" w:cs="宋体"/>
          <w:b/>
          <w:bCs/>
          <w:sz w:val="28"/>
          <w:szCs w:val="28"/>
          <w:lang w:val="zh-CN"/>
        </w:rPr>
        <w:t>法定代表人证明书</w:t>
      </w:r>
    </w:p>
    <w:p>
      <w:pPr>
        <w:autoSpaceDE w:val="0"/>
        <w:autoSpaceDN w:val="0"/>
        <w:spacing w:line="360" w:lineRule="auto"/>
        <w:ind w:firstLine="562"/>
        <w:rPr>
          <w:rFonts w:ascii="宋体" w:hAnsi="宋体" w:cs="宋体"/>
          <w:b/>
          <w:bCs/>
          <w:sz w:val="28"/>
          <w:szCs w:val="28"/>
          <w:lang w:val="zh-CN"/>
        </w:rPr>
      </w:pPr>
    </w:p>
    <w:p>
      <w:pPr>
        <w:autoSpaceDE w:val="0"/>
        <w:autoSpaceDN w:val="0"/>
        <w:spacing w:line="360" w:lineRule="auto"/>
        <w:ind w:firstLine="482"/>
        <w:rPr>
          <w:rFonts w:ascii="宋体" w:hAnsi="宋体" w:cs="宋体"/>
          <w:sz w:val="24"/>
          <w:szCs w:val="24"/>
          <w:lang w:val="zh-CN"/>
        </w:rPr>
      </w:pPr>
      <w:r>
        <w:rPr>
          <w:rFonts w:hint="eastAsia" w:ascii="宋体" w:hAnsi="宋体" w:cs="宋体"/>
          <w:b/>
          <w:bCs/>
          <w:sz w:val="24"/>
          <w:szCs w:val="24"/>
          <w:lang w:val="zh-CN"/>
        </w:rPr>
        <w:t>致：</w:t>
      </w:r>
      <w:r>
        <w:rPr>
          <w:rFonts w:hint="eastAsia" w:ascii="宋体" w:hAnsi="宋体" w:cs="宋体"/>
          <w:b/>
          <w:bCs/>
          <w:sz w:val="24"/>
          <w:szCs w:val="28"/>
          <w:lang w:val="en-US" w:eastAsia="zh-CN"/>
        </w:rPr>
        <w:t xml:space="preserve"> </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（法定代表人姓名）</w:t>
      </w:r>
      <w:r>
        <w:rPr>
          <w:rFonts w:hint="eastAsia" w:ascii="宋体" w:hAnsi="宋体" w:cs="宋体"/>
          <w:sz w:val="24"/>
          <w:szCs w:val="24"/>
          <w:lang w:val="zh-CN"/>
        </w:rPr>
        <w:t>现任我单位职务，为法定代表人，特此证明。</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法定代表人基本情况：</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性别：年龄： 民族：</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地址：</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身份证号码：</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附法定代表人第二代身份证双面扫描（或复印）件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供应商：           （公章）</w:t>
      </w:r>
    </w:p>
    <w:p>
      <w:pPr>
        <w:autoSpaceDE w:val="0"/>
        <w:autoSpaceDN w:val="0"/>
        <w:spacing w:line="360" w:lineRule="auto"/>
        <w:ind w:firstLine="482"/>
        <w:jc w:val="right"/>
        <w:rPr>
          <w:rFonts w:ascii="宋体" w:hAnsi="宋体" w:cs="宋体"/>
          <w:sz w:val="24"/>
          <w:szCs w:val="24"/>
          <w:lang w:val="zh-CN"/>
        </w:rPr>
      </w:pPr>
      <w:r>
        <w:rPr>
          <w:rFonts w:hint="eastAsia" w:ascii="宋体" w:hAnsi="宋体" w:cs="宋体"/>
          <w:b/>
          <w:bCs/>
          <w:sz w:val="24"/>
          <w:szCs w:val="24"/>
          <w:lang w:val="zh-CN"/>
        </w:rPr>
        <w:t xml:space="preserve">                          年   月   日</w:t>
      </w:r>
    </w:p>
    <w:p>
      <w:pPr>
        <w:bidi w:val="0"/>
        <w:ind w:left="0" w:leftChars="0" w:firstLine="0" w:firstLineChars="0"/>
        <w:rPr>
          <w:rFonts w:ascii="宋体" w:hAnsi="宋体" w:cs="宋体"/>
          <w:b w:val="0"/>
          <w:bCs w:val="0"/>
          <w:sz w:val="24"/>
          <w:szCs w:val="24"/>
        </w:rPr>
      </w:pPr>
      <w:r>
        <w:rPr>
          <w:rFonts w:ascii="宋体" w:hAnsi="宋体" w:cs="宋体"/>
          <w:b w:val="0"/>
          <w:bCs w:val="0"/>
          <w:sz w:val="24"/>
          <w:szCs w:val="24"/>
        </w:rPr>
        <w:br w:type="page"/>
      </w:r>
      <w:bookmarkStart w:id="235" w:name="_Toc13845073"/>
      <w:bookmarkStart w:id="236" w:name="_Toc1913"/>
      <w:r>
        <w:rPr>
          <w:rFonts w:hint="eastAsia" w:ascii="Calibri" w:hAnsi="宋体" w:eastAsia="宋体" w:cs="Calibri"/>
          <w:b/>
          <w:sz w:val="32"/>
          <w:szCs w:val="21"/>
          <w:lang w:val="en-US" w:eastAsia="zh-CN" w:bidi="ar-SA"/>
        </w:rPr>
        <w:t>附件</w:t>
      </w:r>
      <w:bookmarkEnd w:id="230"/>
      <w:bookmarkEnd w:id="231"/>
      <w:r>
        <w:rPr>
          <w:rFonts w:hint="eastAsia" w:ascii="Calibri" w:hAnsi="宋体" w:eastAsia="宋体" w:cs="Calibri"/>
          <w:b/>
          <w:sz w:val="32"/>
          <w:szCs w:val="21"/>
          <w:lang w:val="en-US" w:eastAsia="zh-CN" w:bidi="ar-SA"/>
        </w:rPr>
        <w:t>7：法定代表人授权书</w:t>
      </w:r>
      <w:bookmarkEnd w:id="232"/>
      <w:bookmarkEnd w:id="233"/>
      <w:bookmarkEnd w:id="234"/>
      <w:bookmarkEnd w:id="235"/>
      <w:bookmarkEnd w:id="236"/>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法定代表人授权书</w:t>
      </w:r>
    </w:p>
    <w:p>
      <w:pPr>
        <w:spacing w:line="360" w:lineRule="auto"/>
        <w:ind w:firstLine="0" w:firstLineChars="0"/>
        <w:rPr>
          <w:rFonts w:ascii="宋体" w:cs="Times New Roman"/>
          <w:b/>
          <w:bCs/>
          <w:sz w:val="24"/>
          <w:szCs w:val="24"/>
        </w:rPr>
      </w:pPr>
    </w:p>
    <w:p>
      <w:pPr>
        <w:autoSpaceDE w:val="0"/>
        <w:autoSpaceDN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致：</w:t>
      </w:r>
      <w:r>
        <w:rPr>
          <w:rFonts w:hint="eastAsia" w:ascii="宋体" w:hAnsi="宋体" w:cs="宋体"/>
          <w:b/>
          <w:bCs/>
          <w:sz w:val="24"/>
          <w:szCs w:val="28"/>
          <w:lang w:val="en-US" w:eastAsia="zh-CN"/>
        </w:rPr>
        <w:t xml:space="preserve"> </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（供应商名称）</w:t>
      </w:r>
      <w:r>
        <w:rPr>
          <w:rFonts w:hint="eastAsia" w:ascii="宋体" w:hAnsi="宋体" w:cs="宋体"/>
          <w:sz w:val="24"/>
          <w:szCs w:val="24"/>
          <w:lang w:val="zh-CN"/>
        </w:rPr>
        <w:t>系中华人民共和国合法企业，法定地址。</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（法定代表人姓名）</w:t>
      </w:r>
      <w:r>
        <w:rPr>
          <w:rFonts w:hint="eastAsia" w:ascii="宋体" w:hAnsi="宋体" w:cs="宋体"/>
          <w:sz w:val="24"/>
          <w:szCs w:val="24"/>
          <w:lang w:val="zh-CN"/>
        </w:rPr>
        <w:t>特授权</w:t>
      </w:r>
      <w:r>
        <w:rPr>
          <w:rFonts w:hint="eastAsia" w:ascii="宋体" w:hAnsi="宋体" w:cs="宋体"/>
          <w:sz w:val="24"/>
          <w:szCs w:val="24"/>
          <w:u w:val="single"/>
          <w:lang w:val="zh-CN"/>
        </w:rPr>
        <w:t>（委托代理人姓名）</w:t>
      </w:r>
      <w:r>
        <w:rPr>
          <w:rFonts w:hint="eastAsia" w:ascii="宋体" w:hAnsi="宋体" w:cs="宋体"/>
          <w:sz w:val="24"/>
          <w:szCs w:val="24"/>
          <w:lang w:val="zh-CN"/>
        </w:rPr>
        <w:t>代表我单位全权办理</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项目的投标（</w:t>
      </w:r>
      <w:r>
        <w:rPr>
          <w:rFonts w:hint="eastAsia" w:ascii="宋体" w:hAnsi="宋体" w:cs="宋体"/>
          <w:sz w:val="24"/>
          <w:szCs w:val="24"/>
          <w:lang w:val="en-US" w:eastAsia="zh-CN"/>
        </w:rPr>
        <w:t>询价</w:t>
      </w:r>
      <w:r>
        <w:rPr>
          <w:rFonts w:hint="eastAsia" w:ascii="宋体" w:hAnsi="宋体" w:cs="宋体"/>
          <w:sz w:val="24"/>
          <w:szCs w:val="24"/>
          <w:lang w:val="zh-CN"/>
        </w:rPr>
        <w:t>）、答疑等具体工作，并签署全部有关的文件、资料。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我单位对被授权人的签名负全部责任。</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被授权人联系电话：</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120" w:firstLineChars="50"/>
        <w:rPr>
          <w:rFonts w:ascii="宋体" w:hAnsi="宋体" w:cs="宋体"/>
          <w:sz w:val="24"/>
          <w:szCs w:val="24"/>
          <w:u w:val="single"/>
          <w:lang w:val="zh-CN"/>
        </w:rPr>
      </w:pPr>
      <w:r>
        <w:rPr>
          <w:rFonts w:hint="eastAsia" w:ascii="宋体" w:hAnsi="宋体" w:cs="宋体"/>
          <w:sz w:val="24"/>
          <w:szCs w:val="24"/>
          <w:lang w:val="zh-CN"/>
        </w:rPr>
        <w:t>被授权人（委托代理人）签字</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授权人（法定代表人）签字：</w:t>
      </w:r>
      <w:r>
        <w:rPr>
          <w:rFonts w:hint="eastAsia" w:ascii="宋体" w:hAnsi="宋体" w:cs="宋体"/>
          <w:sz w:val="24"/>
          <w:szCs w:val="24"/>
          <w:u w:val="single"/>
          <w:lang w:val="zh-CN"/>
        </w:rPr>
        <w:t xml:space="preserve">       ；</w:t>
      </w:r>
    </w:p>
    <w:p>
      <w:pPr>
        <w:autoSpaceDE w:val="0"/>
        <w:autoSpaceDN w:val="0"/>
        <w:spacing w:line="360" w:lineRule="auto"/>
        <w:ind w:firstLine="199" w:firstLineChars="83"/>
        <w:rPr>
          <w:rFonts w:ascii="宋体" w:hAnsi="宋体" w:cs="宋体"/>
          <w:sz w:val="24"/>
          <w:szCs w:val="24"/>
          <w:u w:val="single"/>
          <w:lang w:val="zh-CN"/>
        </w:rPr>
      </w:pPr>
      <w:r>
        <w:rPr>
          <w:rFonts w:hint="eastAsia" w:ascii="宋体" w:hAnsi="宋体" w:cs="宋体"/>
          <w:sz w:val="24"/>
          <w:szCs w:val="24"/>
          <w:lang w:val="zh-CN"/>
        </w:rPr>
        <w:t>职务：</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职务</w:t>
      </w:r>
      <w:r>
        <w:rPr>
          <w:rFonts w:hint="eastAsia" w:ascii="宋体" w:hAnsi="宋体" w:cs="宋体"/>
          <w:sz w:val="24"/>
          <w:szCs w:val="24"/>
          <w:u w:val="single"/>
          <w:lang w:val="zh-CN"/>
        </w:rPr>
        <w:t>：                         。</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附被授权人第二代身份证双面扫描（或复印）件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供应商：         （公章）</w:t>
      </w:r>
    </w:p>
    <w:p>
      <w:pPr>
        <w:autoSpaceDE w:val="0"/>
        <w:autoSpaceDN w:val="0"/>
        <w:spacing w:line="360" w:lineRule="auto"/>
        <w:ind w:firstLine="482"/>
        <w:jc w:val="right"/>
        <w:rPr>
          <w:rFonts w:ascii="宋体" w:hAnsi="宋体" w:cs="宋体"/>
          <w:b/>
          <w:bCs/>
          <w:sz w:val="24"/>
          <w:szCs w:val="24"/>
          <w:lang w:val="zh-CN"/>
        </w:rPr>
      </w:pPr>
      <w:r>
        <w:rPr>
          <w:rFonts w:hint="eastAsia" w:ascii="宋体" w:hAnsi="宋体" w:cs="宋体"/>
          <w:b/>
          <w:bCs/>
          <w:sz w:val="24"/>
          <w:szCs w:val="24"/>
          <w:lang w:val="zh-CN"/>
        </w:rPr>
        <w:t xml:space="preserve">                            年   月   日</w:t>
      </w:r>
    </w:p>
    <w:p>
      <w:pPr>
        <w:wordWrap w:val="0"/>
        <w:spacing w:line="360" w:lineRule="auto"/>
        <w:ind w:firstLine="0" w:firstLineChars="0"/>
        <w:rPr>
          <w:rFonts w:ascii="宋体" w:cs="Times New Roman"/>
          <w:b/>
          <w:bCs/>
          <w:sz w:val="24"/>
          <w:szCs w:val="24"/>
        </w:rPr>
      </w:pPr>
    </w:p>
    <w:p>
      <w:pPr>
        <w:bidi w:val="0"/>
        <w:ind w:left="0" w:leftChars="0" w:firstLine="0" w:firstLineChars="0"/>
        <w:rPr>
          <w:rFonts w:ascii="宋体" w:hAnsi="宋体" w:cs="宋体"/>
          <w:b w:val="0"/>
          <w:bCs w:val="0"/>
          <w:sz w:val="24"/>
          <w:szCs w:val="24"/>
        </w:rPr>
      </w:pPr>
      <w:bookmarkStart w:id="237" w:name="_Toc25884"/>
      <w:bookmarkStart w:id="238" w:name="_Toc30284"/>
      <w:bookmarkStart w:id="239" w:name="_Toc464136652"/>
      <w:r>
        <w:rPr>
          <w:rFonts w:ascii="宋体" w:hAnsi="宋体" w:cs="宋体"/>
          <w:b w:val="0"/>
          <w:bCs w:val="0"/>
          <w:sz w:val="24"/>
          <w:szCs w:val="24"/>
        </w:rPr>
        <w:br w:type="page"/>
      </w:r>
      <w:bookmarkStart w:id="240" w:name="_Toc8103"/>
      <w:bookmarkStart w:id="241" w:name="_Toc13845074"/>
      <w:r>
        <w:rPr>
          <w:rFonts w:hint="eastAsia" w:ascii="Calibri" w:hAnsi="宋体" w:eastAsia="宋体" w:cs="Calibri"/>
          <w:b/>
          <w:sz w:val="32"/>
          <w:szCs w:val="21"/>
          <w:lang w:val="en-US" w:eastAsia="zh-CN" w:bidi="ar-SA"/>
        </w:rPr>
        <w:t>附件8：供应商承诺函</w:t>
      </w:r>
      <w:bookmarkEnd w:id="237"/>
      <w:bookmarkEnd w:id="238"/>
      <w:bookmarkEnd w:id="239"/>
      <w:bookmarkEnd w:id="240"/>
      <w:bookmarkEnd w:id="241"/>
    </w:p>
    <w:p>
      <w:pPr>
        <w:spacing w:line="360" w:lineRule="auto"/>
        <w:ind w:firstLine="0" w:firstLineChars="0"/>
        <w:jc w:val="center"/>
        <w:rPr>
          <w:rFonts w:ascii="宋体" w:cs="Times New Roman"/>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8"/>
          <w:szCs w:val="28"/>
        </w:rPr>
        <w:t>供应商承诺函</w:t>
      </w:r>
    </w:p>
    <w:p>
      <w:pPr>
        <w:autoSpaceDE w:val="0"/>
        <w:autoSpaceDN w:val="0"/>
        <w:spacing w:line="360" w:lineRule="auto"/>
        <w:ind w:firstLine="482"/>
        <w:rPr>
          <w:rFonts w:ascii="宋体" w:hAnsi="宋体" w:cs="宋体"/>
          <w:b/>
          <w:sz w:val="24"/>
          <w:szCs w:val="24"/>
          <w:lang w:val="zh-CN"/>
        </w:rPr>
      </w:pPr>
      <w:bookmarkStart w:id="242" w:name="_Toc11349"/>
      <w:bookmarkStart w:id="243" w:name="_Toc11173"/>
      <w:bookmarkStart w:id="244" w:name="_Toc464136653"/>
      <w:r>
        <w:rPr>
          <w:rFonts w:hint="eastAsia" w:ascii="宋体" w:hAnsi="宋体" w:cs="宋体"/>
          <w:b/>
          <w:sz w:val="24"/>
          <w:szCs w:val="24"/>
          <w:lang w:val="zh-CN"/>
        </w:rPr>
        <w:t>致：</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关于贵方</w:t>
      </w:r>
      <w:r>
        <w:rPr>
          <w:rFonts w:hint="eastAsia" w:ascii="宋体" w:hAnsi="宋体" w:cs="宋体"/>
          <w:sz w:val="24"/>
          <w:szCs w:val="24"/>
          <w:lang w:val="en-US" w:eastAsia="zh-CN"/>
        </w:rPr>
        <w:t>2025</w:t>
      </w:r>
      <w:r>
        <w:rPr>
          <w:rFonts w:hint="eastAsia" w:ascii="宋体" w:hAnsi="宋体" w:cs="宋体"/>
          <w:sz w:val="24"/>
          <w:szCs w:val="24"/>
          <w:lang w:val="zh-CN"/>
        </w:rPr>
        <w:t>年</w:t>
      </w:r>
      <w:r>
        <w:rPr>
          <w:rFonts w:hint="eastAsia" w:ascii="宋体" w:hAnsi="宋体" w:cs="宋体"/>
          <w:sz w:val="24"/>
          <w:szCs w:val="24"/>
          <w:u w:val="single"/>
          <w:lang w:val="zh-CN"/>
        </w:rPr>
        <w:t xml:space="preserve">   </w:t>
      </w:r>
      <w:r>
        <w:rPr>
          <w:rFonts w:hint="eastAsia" w:ascii="宋体" w:hAnsi="宋体" w:cs="宋体"/>
          <w:sz w:val="24"/>
          <w:szCs w:val="24"/>
          <w:lang w:val="zh-CN"/>
        </w:rPr>
        <w:t>月</w:t>
      </w:r>
      <w:r>
        <w:rPr>
          <w:rFonts w:hint="eastAsia" w:ascii="宋体" w:hAnsi="宋体" w:cs="宋体"/>
          <w:sz w:val="24"/>
          <w:szCs w:val="24"/>
          <w:u w:val="single"/>
          <w:lang w:val="zh-CN"/>
        </w:rPr>
        <w:t xml:space="preserve">   </w:t>
      </w:r>
      <w:r>
        <w:rPr>
          <w:rFonts w:hint="eastAsia" w:ascii="宋体" w:hAnsi="宋体" w:cs="宋体"/>
          <w:sz w:val="24"/>
          <w:szCs w:val="24"/>
          <w:lang w:val="zh-CN"/>
        </w:rPr>
        <w:t>日开标的</w:t>
      </w:r>
      <w:r>
        <w:rPr>
          <w:rFonts w:hint="eastAsia" w:ascii="宋体" w:hAnsi="宋体" w:cs="宋体"/>
          <w:sz w:val="24"/>
          <w:szCs w:val="24"/>
          <w:u w:val="single"/>
          <w:lang w:val="zh-CN"/>
        </w:rPr>
        <w:t xml:space="preserve">          </w:t>
      </w:r>
      <w:r>
        <w:rPr>
          <w:rFonts w:hint="eastAsia" w:ascii="宋体" w:hAnsi="宋体" w:cs="宋体"/>
          <w:sz w:val="24"/>
          <w:szCs w:val="24"/>
          <w:lang w:val="zh-CN"/>
        </w:rPr>
        <w:t>(项目名称)采购项目，本签字人愿意参加投标（</w:t>
      </w:r>
      <w:r>
        <w:rPr>
          <w:rFonts w:hint="eastAsia" w:ascii="宋体" w:hAnsi="宋体" w:cs="宋体"/>
          <w:sz w:val="24"/>
          <w:szCs w:val="24"/>
          <w:lang w:val="en-US" w:eastAsia="zh-CN"/>
        </w:rPr>
        <w:t>询价</w:t>
      </w:r>
      <w:r>
        <w:rPr>
          <w:rFonts w:hint="eastAsia" w:ascii="宋体" w:hAnsi="宋体" w:cs="宋体"/>
          <w:sz w:val="24"/>
          <w:szCs w:val="24"/>
          <w:lang w:val="zh-CN"/>
        </w:rPr>
        <w:t>），提供采购服务要求的所有服务，并证实提交的所有资料是准确的和真实的。同时，我代表（供应商名称），在此作如下承诺：</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 xml:space="preserve"> 1.完全理解和接受询价文件的一切规定和要求；</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2.若中标，我方将按照</w:t>
      </w:r>
      <w:r>
        <w:rPr>
          <w:rFonts w:hint="eastAsia" w:ascii="宋体" w:hAnsi="宋体" w:cs="宋体"/>
          <w:sz w:val="24"/>
          <w:szCs w:val="24"/>
          <w:lang w:val="en-US" w:eastAsia="zh-CN"/>
        </w:rPr>
        <w:t>询价</w:t>
      </w:r>
      <w:r>
        <w:rPr>
          <w:rFonts w:hint="eastAsia" w:ascii="宋体" w:hAnsi="宋体" w:cs="宋体"/>
          <w:sz w:val="24"/>
          <w:szCs w:val="24"/>
          <w:lang w:val="zh-CN"/>
        </w:rPr>
        <w:t>文件的具体规定与采购人签订采购合同，并且严格履行合同义务，按时交货，提供优质的服务。如果在合同执行过程中，发现质量、数量出现问题，我方一定尽快重新监测出具合格要求的检测报告，并承担相应的经济责任；</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3、我方保证甲方在监测该服务或其任何一部分时，不受第三方提出的侵犯专利权、著作权、商标权等知识产权的起诉，若有违犯，愿承担相应的一切责任。</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4、我方承诺，除</w:t>
      </w:r>
      <w:r>
        <w:rPr>
          <w:rFonts w:hint="eastAsia" w:ascii="宋体" w:hAnsi="宋体" w:cs="宋体"/>
          <w:sz w:val="24"/>
          <w:szCs w:val="24"/>
          <w:lang w:val="en-US" w:eastAsia="zh-CN"/>
        </w:rPr>
        <w:t>询价</w:t>
      </w:r>
      <w:r>
        <w:rPr>
          <w:rFonts w:hint="eastAsia" w:ascii="宋体" w:hAnsi="宋体" w:cs="宋体"/>
          <w:sz w:val="24"/>
          <w:szCs w:val="24"/>
          <w:lang w:val="zh-CN"/>
        </w:rPr>
        <w:t>文件中规定的服务外，所投的服务且均符合国家强制性标准。若有不实，愿承担相应的责任。</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5、在整个招标（</w:t>
      </w:r>
      <w:r>
        <w:rPr>
          <w:rFonts w:hint="eastAsia" w:ascii="宋体" w:hAnsi="宋体" w:cs="宋体"/>
          <w:sz w:val="24"/>
          <w:szCs w:val="24"/>
          <w:lang w:val="en-US" w:eastAsia="zh-CN"/>
        </w:rPr>
        <w:t>询价</w:t>
      </w:r>
      <w:r>
        <w:rPr>
          <w:rFonts w:hint="eastAsia" w:ascii="宋体" w:hAnsi="宋体" w:cs="宋体"/>
          <w:sz w:val="24"/>
          <w:szCs w:val="24"/>
          <w:lang w:val="zh-CN"/>
        </w:rPr>
        <w:t>）过程中我方若有违规行为，贵方可按</w:t>
      </w:r>
      <w:r>
        <w:rPr>
          <w:rFonts w:hint="eastAsia" w:ascii="宋体" w:hAnsi="宋体" w:cs="宋体"/>
          <w:sz w:val="24"/>
          <w:szCs w:val="24"/>
          <w:lang w:val="en-US" w:eastAsia="zh-CN"/>
        </w:rPr>
        <w:t>询价</w:t>
      </w:r>
      <w:r>
        <w:rPr>
          <w:rFonts w:hint="eastAsia" w:ascii="宋体" w:hAnsi="宋体" w:cs="宋体"/>
          <w:sz w:val="24"/>
          <w:szCs w:val="24"/>
          <w:lang w:val="zh-CN"/>
        </w:rPr>
        <w:t>文件之规定给予处罚，我方完全接受。</w:t>
      </w:r>
    </w:p>
    <w:p>
      <w:pPr>
        <w:autoSpaceDE w:val="0"/>
        <w:autoSpaceDN w:val="0"/>
        <w:spacing w:line="360" w:lineRule="auto"/>
        <w:ind w:firstLine="480"/>
        <w:rPr>
          <w:lang w:val="zh-CN"/>
        </w:rPr>
      </w:pPr>
      <w:r>
        <w:rPr>
          <w:rFonts w:hint="eastAsia" w:ascii="宋体" w:hAnsi="宋体" w:cs="宋体"/>
          <w:sz w:val="24"/>
          <w:szCs w:val="24"/>
          <w:lang w:val="zh-CN"/>
        </w:rPr>
        <w:t>6、若中标，本承诺将成为合同不可分割的一部分，与合同具有同等的法律效力。</w:t>
      </w:r>
    </w:p>
    <w:p>
      <w:pPr>
        <w:ind w:firstLine="420"/>
        <w:rPr>
          <w:lang w:val="zh-CN"/>
        </w:rPr>
      </w:pPr>
    </w:p>
    <w:p>
      <w:pPr>
        <w:autoSpaceDE w:val="0"/>
        <w:autoSpaceDN w:val="0"/>
        <w:adjustRightInd w:val="0"/>
        <w:ind w:firstLine="482"/>
        <w:jc w:val="right"/>
        <w:rPr>
          <w:rFonts w:ascii="宋体" w:hAnsi="Cambria" w:cs="宋体"/>
          <w:sz w:val="24"/>
          <w:lang w:val="zh-CN"/>
        </w:rPr>
      </w:pPr>
      <w:r>
        <w:rPr>
          <w:rFonts w:hint="eastAsia" w:ascii="宋体" w:hAnsi="Cambria" w:cs="宋体"/>
          <w:b/>
          <w:bCs/>
          <w:sz w:val="24"/>
          <w:lang w:val="zh-CN"/>
        </w:rPr>
        <w:t xml:space="preserve">                                   供应商：           （公章）</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法定代表人或委托代理人：      （签字</w:t>
      </w:r>
      <w:r>
        <w:rPr>
          <w:rFonts w:hint="eastAsia" w:ascii="宋体" w:hAnsi="宋体" w:cs="宋体"/>
          <w:b/>
          <w:bCs/>
          <w:sz w:val="24"/>
          <w:szCs w:val="24"/>
        </w:rPr>
        <w:t>或盖章</w:t>
      </w:r>
      <w:r>
        <w:rPr>
          <w:rFonts w:hint="eastAsia" w:ascii="宋体" w:hAnsi="Cambria" w:cs="宋体"/>
          <w:b/>
          <w:bCs/>
          <w:sz w:val="24"/>
          <w:lang w:val="zh-CN"/>
        </w:rPr>
        <w:t>）</w:t>
      </w:r>
    </w:p>
    <w:p>
      <w:pPr>
        <w:autoSpaceDE w:val="0"/>
        <w:autoSpaceDN w:val="0"/>
        <w:adjustRightInd w:val="0"/>
        <w:ind w:firstLine="5512" w:firstLineChars="2288"/>
        <w:jc w:val="right"/>
        <w:rPr>
          <w:rFonts w:ascii="宋体" w:hAnsi="Cambria" w:cs="宋体"/>
          <w:b/>
          <w:bCs/>
          <w:sz w:val="24"/>
          <w:lang w:val="zh-CN"/>
        </w:rPr>
      </w:pPr>
      <w:r>
        <w:rPr>
          <w:rFonts w:hint="eastAsia" w:ascii="宋体" w:hAnsi="Cambria" w:cs="宋体"/>
          <w:b/>
          <w:bCs/>
          <w:sz w:val="24"/>
          <w:lang w:val="zh-CN"/>
        </w:rPr>
        <w:t>年  月  日</w:t>
      </w:r>
    </w:p>
    <w:p>
      <w:pPr>
        <w:bidi w:val="0"/>
        <w:ind w:left="0" w:leftChars="0" w:firstLine="0" w:firstLineChars="0"/>
        <w:rPr>
          <w:rFonts w:ascii="宋体" w:hAnsi="宋体" w:cs="宋体"/>
          <w:b w:val="0"/>
          <w:bCs w:val="0"/>
          <w:sz w:val="24"/>
          <w:szCs w:val="24"/>
        </w:rPr>
      </w:pPr>
      <w:r>
        <w:rPr>
          <w:rFonts w:ascii="宋体" w:hAnsi="宋体" w:cs="宋体"/>
          <w:b w:val="0"/>
          <w:bCs w:val="0"/>
          <w:sz w:val="24"/>
          <w:szCs w:val="24"/>
        </w:rPr>
        <w:br w:type="page"/>
      </w:r>
      <w:bookmarkStart w:id="245" w:name="_Toc13845075"/>
      <w:bookmarkStart w:id="246" w:name="_Toc5917"/>
      <w:r>
        <w:rPr>
          <w:rFonts w:hint="eastAsia" w:ascii="Calibri" w:hAnsi="宋体" w:eastAsia="宋体" w:cs="Calibri"/>
          <w:b/>
          <w:sz w:val="32"/>
          <w:szCs w:val="21"/>
          <w:lang w:val="en-US" w:eastAsia="zh-CN" w:bidi="ar-SA"/>
        </w:rPr>
        <w:t>附件</w:t>
      </w:r>
      <w:bookmarkStart w:id="247" w:name="_Toc351475542"/>
      <w:bookmarkStart w:id="248" w:name="_Toc365019584"/>
      <w:bookmarkStart w:id="249" w:name="_Toc376936779"/>
      <w:r>
        <w:rPr>
          <w:rFonts w:hint="eastAsia" w:ascii="Calibri" w:hAnsi="宋体" w:eastAsia="宋体" w:cs="Calibri"/>
          <w:b/>
          <w:sz w:val="32"/>
          <w:szCs w:val="21"/>
          <w:lang w:val="en-US" w:eastAsia="zh-CN" w:bidi="ar-SA"/>
        </w:rPr>
        <w:t>9：供应商诚信承诺书</w:t>
      </w:r>
      <w:bookmarkEnd w:id="242"/>
      <w:bookmarkEnd w:id="243"/>
      <w:bookmarkEnd w:id="244"/>
      <w:bookmarkEnd w:id="245"/>
      <w:bookmarkEnd w:id="246"/>
      <w:bookmarkEnd w:id="247"/>
      <w:bookmarkEnd w:id="248"/>
      <w:bookmarkEnd w:id="249"/>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供应商诚信承诺书</w:t>
      </w:r>
    </w:p>
    <w:p>
      <w:pPr>
        <w:autoSpaceDE w:val="0"/>
        <w:autoSpaceDN w:val="0"/>
        <w:spacing w:line="360" w:lineRule="auto"/>
        <w:ind w:firstLine="422"/>
        <w:rPr>
          <w:rFonts w:hint="eastAsia" w:ascii="宋体" w:hAnsi="宋体" w:eastAsia="宋体" w:cs="宋体"/>
          <w:lang w:val="zh-CN" w:eastAsia="zh-CN"/>
        </w:rPr>
      </w:pPr>
      <w:bookmarkStart w:id="250" w:name="_Toc25993"/>
      <w:bookmarkStart w:id="251" w:name="_Toc464136654"/>
      <w:bookmarkStart w:id="252" w:name="_Toc7486"/>
      <w:r>
        <w:rPr>
          <w:rFonts w:hint="eastAsia" w:ascii="宋体" w:hAnsi="宋体" w:cs="宋体"/>
          <w:b/>
          <w:bCs/>
          <w:lang w:val="zh-CN"/>
        </w:rPr>
        <w:t>致：</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为了诚实、客观、有序地参与青海省政府采购活动，愿就以下内容作出承诺：</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一、自觉遵守各项法律、法规、规章、制度以及社会公德，维护廉洁环境，与同场竞争的其他供应商平等参加政府采购活动。</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二、参加采购代理机构组织的政府采购活动时，严格按照询价文件的规定和要求提供所需的相关材料，并对所提供的各类资料的真实性负责，不虚假应标，不虚列业绩。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四、依法参加政府采购活动，不围标、串标，维护市场秩序，不提供“三无”产品、以次充好。</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六、认真履行中标人应承担的责任和义务，全面执行采购合同规定的各项内容，保质保量地按时提供采购物品。</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若本企业（单位）发生有悖于上述承诺的行为，愿意接受《中华人民共和国政府采购法》和《政府采购法实施条例》中对供应商（供应商）的相关处理。</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本承诺是采购项目</w:t>
      </w:r>
      <w:r>
        <w:rPr>
          <w:rFonts w:hint="eastAsia" w:ascii="宋体" w:hAnsi="宋体" w:cs="宋体"/>
          <w:sz w:val="24"/>
          <w:szCs w:val="24"/>
          <w:lang w:val="en-US" w:eastAsia="zh-CN"/>
        </w:rPr>
        <w:t>询价</w:t>
      </w:r>
      <w:r>
        <w:rPr>
          <w:rFonts w:hint="eastAsia" w:ascii="宋体" w:hAnsi="宋体" w:cs="宋体"/>
          <w:sz w:val="24"/>
          <w:szCs w:val="24"/>
          <w:lang w:val="zh-CN"/>
        </w:rPr>
        <w:t>文件的组成部分。</w:t>
      </w:r>
    </w:p>
    <w:p>
      <w:pPr>
        <w:ind w:firstLine="422"/>
        <w:rPr>
          <w:b/>
        </w:rPr>
      </w:pPr>
    </w:p>
    <w:p>
      <w:pPr>
        <w:autoSpaceDE w:val="0"/>
        <w:autoSpaceDN w:val="0"/>
        <w:adjustRightInd w:val="0"/>
        <w:ind w:firstLine="482"/>
        <w:jc w:val="right"/>
        <w:rPr>
          <w:rFonts w:ascii="宋体" w:hAnsi="Cambria" w:cs="宋体"/>
          <w:sz w:val="24"/>
          <w:lang w:val="zh-CN"/>
        </w:rPr>
      </w:pPr>
      <w:r>
        <w:rPr>
          <w:rFonts w:hint="eastAsia" w:ascii="宋体" w:hAnsi="Cambria" w:cs="宋体"/>
          <w:b/>
          <w:bCs/>
          <w:sz w:val="24"/>
          <w:lang w:val="zh-CN"/>
        </w:rPr>
        <w:t xml:space="preserve">                                     供应商：         （公章）</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 xml:space="preserve">                  法定代表人或委托代理人：         （签字</w:t>
      </w:r>
      <w:r>
        <w:rPr>
          <w:rFonts w:hint="eastAsia" w:ascii="宋体" w:hAnsi="宋体" w:cs="宋体"/>
          <w:b/>
          <w:bCs/>
          <w:sz w:val="24"/>
          <w:szCs w:val="24"/>
        </w:rPr>
        <w:t>或盖章</w:t>
      </w:r>
      <w:r>
        <w:rPr>
          <w:rFonts w:hint="eastAsia" w:ascii="宋体" w:hAnsi="Cambria" w:cs="宋体"/>
          <w:b/>
          <w:bCs/>
          <w:sz w:val="24"/>
          <w:lang w:val="zh-CN"/>
        </w:rPr>
        <w:t>）</w:t>
      </w:r>
    </w:p>
    <w:p>
      <w:pPr>
        <w:autoSpaceDE w:val="0"/>
        <w:autoSpaceDN w:val="0"/>
        <w:adjustRightInd w:val="0"/>
        <w:ind w:firstLine="5512" w:firstLineChars="2288"/>
        <w:jc w:val="right"/>
        <w:rPr>
          <w:rFonts w:ascii="宋体" w:hAnsi="Cambria" w:cs="宋体"/>
          <w:b/>
          <w:bCs/>
          <w:sz w:val="24"/>
          <w:lang w:val="zh-CN"/>
        </w:rPr>
      </w:pPr>
      <w:r>
        <w:rPr>
          <w:rFonts w:hint="eastAsia" w:ascii="宋体" w:hAnsi="Cambria" w:cs="宋体"/>
          <w:b/>
          <w:bCs/>
          <w:sz w:val="24"/>
          <w:lang w:val="zh-CN"/>
        </w:rPr>
        <w:t>年  月  日</w:t>
      </w:r>
    </w:p>
    <w:p>
      <w:pPr>
        <w:autoSpaceDE w:val="0"/>
        <w:autoSpaceDN w:val="0"/>
        <w:adjustRightInd w:val="0"/>
        <w:ind w:left="0" w:leftChars="0" w:firstLine="0" w:firstLineChars="0"/>
        <w:rPr>
          <w:rFonts w:ascii="宋体" w:hAnsi="Cambria" w:cs="宋体"/>
          <w:b/>
          <w:bCs/>
          <w:sz w:val="24"/>
          <w:lang w:val="zh-CN"/>
        </w:rPr>
      </w:pPr>
    </w:p>
    <w:p>
      <w:pPr>
        <w:pStyle w:val="17"/>
        <w:rPr>
          <w:rFonts w:ascii="宋体" w:hAnsi="Cambria" w:cs="宋体"/>
          <w:b/>
          <w:bCs/>
          <w:sz w:val="24"/>
          <w:lang w:val="zh-CN"/>
        </w:rPr>
      </w:pPr>
    </w:p>
    <w:p>
      <w:pPr>
        <w:rPr>
          <w:rFonts w:ascii="宋体" w:hAnsi="Cambria" w:cs="宋体"/>
          <w:b/>
          <w:bCs/>
          <w:sz w:val="24"/>
          <w:lang w:val="zh-CN"/>
        </w:rPr>
      </w:pPr>
    </w:p>
    <w:p>
      <w:pPr>
        <w:ind w:left="0" w:leftChars="0" w:firstLine="0" w:firstLineChars="0"/>
        <w:rPr>
          <w:lang w:val="zh-CN"/>
        </w:rPr>
      </w:pPr>
    </w:p>
    <w:p>
      <w:pPr>
        <w:bidi w:val="0"/>
        <w:ind w:left="0" w:leftChars="0" w:firstLine="0" w:firstLineChars="0"/>
        <w:rPr>
          <w:rFonts w:hint="eastAsia" w:ascii="Calibri" w:hAnsi="宋体" w:eastAsia="宋体" w:cs="Calibri"/>
          <w:b/>
          <w:sz w:val="32"/>
          <w:szCs w:val="21"/>
          <w:lang w:val="en-US" w:eastAsia="zh-CN" w:bidi="ar-SA"/>
        </w:rPr>
      </w:pPr>
      <w:bookmarkStart w:id="253" w:name="_Toc30189"/>
      <w:bookmarkStart w:id="254" w:name="_Toc13845076"/>
      <w:r>
        <w:rPr>
          <w:rFonts w:hint="eastAsia" w:ascii="Calibri" w:hAnsi="宋体" w:eastAsia="宋体" w:cs="Calibri"/>
          <w:b/>
          <w:sz w:val="32"/>
          <w:szCs w:val="21"/>
          <w:lang w:val="en-US" w:eastAsia="zh-CN" w:bidi="ar-SA"/>
        </w:rPr>
        <w:t>附件10：资格证明材料</w:t>
      </w:r>
      <w:bookmarkEnd w:id="250"/>
      <w:bookmarkEnd w:id="251"/>
      <w:bookmarkEnd w:id="252"/>
      <w:bookmarkEnd w:id="253"/>
      <w:bookmarkEnd w:id="254"/>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资格证明材料</w:t>
      </w:r>
    </w:p>
    <w:p>
      <w:pPr>
        <w:wordWrap w:val="0"/>
        <w:spacing w:line="360" w:lineRule="auto"/>
        <w:ind w:firstLine="0" w:firstLineChars="0"/>
        <w:rPr>
          <w:rFonts w:ascii="宋体" w:cs="Times New Roman"/>
          <w:sz w:val="24"/>
          <w:szCs w:val="24"/>
        </w:rPr>
      </w:pPr>
      <w:r>
        <w:rPr>
          <w:rFonts w:hint="eastAsia" w:ascii="宋体" w:cs="Times New Roman"/>
          <w:sz w:val="24"/>
          <w:szCs w:val="24"/>
        </w:rPr>
        <w:t>资格证明材料包括：</w:t>
      </w:r>
    </w:p>
    <w:p>
      <w:pPr>
        <w:numPr>
          <w:ilvl w:val="0"/>
          <w:numId w:val="2"/>
        </w:numPr>
        <w:wordWrap w:val="0"/>
        <w:spacing w:line="360" w:lineRule="auto"/>
        <w:ind w:firstLineChars="0"/>
        <w:rPr>
          <w:rFonts w:ascii="宋体" w:cs="Times New Roman"/>
          <w:sz w:val="24"/>
          <w:szCs w:val="24"/>
        </w:rPr>
      </w:pPr>
      <w:r>
        <w:rPr>
          <w:rFonts w:hint="eastAsia" w:ascii="宋体" w:cs="Times New Roman"/>
          <w:sz w:val="24"/>
          <w:szCs w:val="24"/>
        </w:rPr>
        <w:t>提供有效的营业执照、税务登记证、机构代码证或三证（五证）合一统一社会代码证及其他资格证明文件（扫描或复印件）；</w:t>
      </w:r>
    </w:p>
    <w:p>
      <w:pPr>
        <w:wordWrap w:val="0"/>
        <w:spacing w:line="360" w:lineRule="auto"/>
        <w:ind w:firstLine="0" w:firstLineChars="0"/>
        <w:rPr>
          <w:rFonts w:ascii="宋体" w:cs="Times New Roman"/>
          <w:sz w:val="24"/>
          <w:szCs w:val="24"/>
        </w:rPr>
      </w:pPr>
      <w:r>
        <w:rPr>
          <w:rFonts w:hint="eastAsia" w:ascii="宋体" w:cs="Times New Roman"/>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ordWrap w:val="0"/>
        <w:spacing w:line="360" w:lineRule="auto"/>
        <w:ind w:firstLine="0" w:firstLineChars="0"/>
        <w:rPr>
          <w:rFonts w:ascii="宋体" w:cs="Times New Roman"/>
          <w:sz w:val="24"/>
          <w:szCs w:val="24"/>
        </w:rPr>
      </w:pPr>
      <w:r>
        <w:rPr>
          <w:rFonts w:hint="eastAsia" w:ascii="宋体" w:cs="Times New Roman"/>
          <w:sz w:val="24"/>
          <w:szCs w:val="24"/>
        </w:rPr>
        <w:t>（2）</w:t>
      </w:r>
      <w:r>
        <w:rPr>
          <w:rFonts w:hint="eastAsia" w:ascii="宋体" w:cs="Times New Roman"/>
          <w:sz w:val="24"/>
          <w:szCs w:val="24"/>
          <w:lang w:val="en-US" w:eastAsia="zh-CN"/>
        </w:rPr>
        <w:t>询价</w:t>
      </w:r>
      <w:r>
        <w:rPr>
          <w:rFonts w:hint="eastAsia" w:ascii="宋体" w:cs="Times New Roman"/>
          <w:sz w:val="24"/>
          <w:szCs w:val="24"/>
        </w:rPr>
        <w:t>文件规定的有关资格证书、许可证书、认证等；</w:t>
      </w:r>
    </w:p>
    <w:p>
      <w:pPr>
        <w:wordWrap w:val="0"/>
        <w:spacing w:line="360" w:lineRule="auto"/>
        <w:ind w:firstLine="0" w:firstLineChars="0"/>
        <w:rPr>
          <w:rFonts w:ascii="宋体" w:cs="Times New Roman"/>
          <w:sz w:val="24"/>
          <w:szCs w:val="24"/>
        </w:rPr>
      </w:pPr>
      <w:r>
        <w:rPr>
          <w:rFonts w:hint="eastAsia" w:ascii="宋体" w:cs="Times New Roman"/>
          <w:sz w:val="24"/>
          <w:szCs w:val="24"/>
        </w:rPr>
        <w:t>（3）供应商认为有必要提供的其他资格证明文件。</w:t>
      </w:r>
    </w:p>
    <w:p>
      <w:pPr>
        <w:wordWrap w:val="0"/>
        <w:spacing w:line="360" w:lineRule="auto"/>
        <w:ind w:firstLine="0" w:firstLineChars="0"/>
        <w:rPr>
          <w:rFonts w:ascii="宋体" w:cs="Times New Roman"/>
          <w:sz w:val="24"/>
          <w:szCs w:val="24"/>
        </w:rPr>
      </w:pPr>
    </w:p>
    <w:p>
      <w:pPr>
        <w:bidi w:val="0"/>
        <w:ind w:left="0" w:leftChars="0" w:firstLine="0" w:firstLineChars="0"/>
        <w:rPr>
          <w:rFonts w:ascii="宋体" w:hAnsi="宋体" w:cs="宋体"/>
          <w:b w:val="0"/>
          <w:bCs w:val="0"/>
          <w:sz w:val="24"/>
          <w:szCs w:val="24"/>
        </w:rPr>
      </w:pPr>
      <w:bookmarkStart w:id="255" w:name="_Toc464136655"/>
      <w:bookmarkStart w:id="256" w:name="_Toc32130"/>
      <w:bookmarkStart w:id="257" w:name="_Toc19128"/>
      <w:r>
        <w:rPr>
          <w:rFonts w:ascii="宋体" w:hAnsi="宋体" w:cs="宋体"/>
          <w:b w:val="0"/>
          <w:bCs w:val="0"/>
          <w:sz w:val="24"/>
          <w:szCs w:val="24"/>
        </w:rPr>
        <w:br w:type="page"/>
      </w:r>
      <w:bookmarkStart w:id="258" w:name="_Toc14935"/>
      <w:bookmarkStart w:id="259" w:name="_Toc13845077"/>
      <w:r>
        <w:rPr>
          <w:rFonts w:hint="eastAsia" w:ascii="Calibri" w:hAnsi="宋体" w:eastAsia="宋体" w:cs="Calibri"/>
          <w:b/>
          <w:sz w:val="32"/>
          <w:szCs w:val="21"/>
          <w:lang w:val="en-US" w:eastAsia="zh-CN" w:bidi="ar-SA"/>
        </w:rPr>
        <w:t>附件11：财务状况证明</w:t>
      </w:r>
      <w:bookmarkEnd w:id="255"/>
      <w:bookmarkEnd w:id="256"/>
      <w:bookmarkEnd w:id="257"/>
      <w:bookmarkEnd w:id="258"/>
      <w:bookmarkEnd w:id="259"/>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0" w:firstLineChars="0"/>
        <w:jc w:val="center"/>
        <w:rPr>
          <w:rFonts w:ascii="宋体" w:cs="Times New Roman"/>
          <w:b/>
          <w:bCs/>
          <w:sz w:val="28"/>
          <w:szCs w:val="28"/>
        </w:rPr>
      </w:pPr>
      <w:r>
        <w:rPr>
          <w:rFonts w:hint="eastAsia" w:ascii="宋体" w:hAnsi="宋体" w:cs="宋体"/>
          <w:b/>
          <w:bCs/>
          <w:sz w:val="28"/>
          <w:szCs w:val="28"/>
        </w:rPr>
        <w:t>财务状况证明</w:t>
      </w:r>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提供</w:t>
      </w:r>
      <w:r>
        <w:rPr>
          <w:rFonts w:hint="eastAsia" w:ascii="宋体" w:hAnsi="宋体" w:cs="宋体"/>
          <w:sz w:val="24"/>
          <w:szCs w:val="24"/>
          <w:lang w:val="en-US" w:eastAsia="zh-CN"/>
        </w:rPr>
        <w:t>2025年</w:t>
      </w:r>
      <w:r>
        <w:rPr>
          <w:rFonts w:hint="eastAsia" w:ascii="宋体" w:hAnsi="宋体" w:cs="宋体"/>
          <w:sz w:val="24"/>
          <w:szCs w:val="24"/>
          <w:lang w:val="zh-CN"/>
        </w:rPr>
        <w:t>任意</w:t>
      </w:r>
      <w:r>
        <w:rPr>
          <w:rFonts w:hint="eastAsia" w:ascii="宋体" w:hAnsi="宋体" w:cs="宋体"/>
          <w:sz w:val="24"/>
          <w:szCs w:val="24"/>
          <w:lang w:val="en-US" w:eastAsia="zh-CN"/>
        </w:rPr>
        <w:t>3</w:t>
      </w:r>
      <w:r>
        <w:rPr>
          <w:rFonts w:hint="eastAsia" w:ascii="宋体" w:hAnsi="宋体" w:cs="宋体"/>
          <w:sz w:val="24"/>
          <w:szCs w:val="24"/>
          <w:lang w:val="zh-CN"/>
        </w:rPr>
        <w:t>个月的依法缴纳税收和社会保障资金缴纳的凭证；依法免税或不需要缴纳社会保障资金的供应商须提供相应文件证明其依法免税或不需要缴纳社会保障资金。</w:t>
      </w: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wordWrap w:val="0"/>
        <w:spacing w:line="360" w:lineRule="auto"/>
        <w:ind w:firstLine="480"/>
        <w:rPr>
          <w:rFonts w:ascii="宋体" w:hAnsi="宋体" w:cs="宋体"/>
          <w:sz w:val="24"/>
          <w:szCs w:val="24"/>
          <w:lang w:val="zh-CN"/>
        </w:rPr>
      </w:pPr>
    </w:p>
    <w:p>
      <w:pPr>
        <w:pStyle w:val="14"/>
        <w:ind w:firstLine="0" w:firstLineChars="0"/>
        <w:jc w:val="left"/>
        <w:rPr>
          <w:rFonts w:hint="eastAsia" w:ascii="宋体" w:hAnsi="宋体" w:cs="宋体"/>
          <w:sz w:val="28"/>
          <w:szCs w:val="24"/>
        </w:rPr>
      </w:pPr>
      <w:bookmarkStart w:id="260" w:name="_Toc13845078"/>
      <w:bookmarkStart w:id="261" w:name="_Toc31031"/>
      <w:bookmarkStart w:id="262" w:name="_Toc27149"/>
      <w:bookmarkStart w:id="263" w:name="_Toc23114"/>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bidi w:val="0"/>
        <w:ind w:left="0" w:leftChars="0" w:firstLine="0" w:firstLineChars="0"/>
        <w:rPr>
          <w:rFonts w:hint="eastAsia" w:ascii="Calibri" w:hAnsi="宋体" w:eastAsia="宋体" w:cs="Calibri"/>
          <w:b/>
          <w:sz w:val="32"/>
          <w:szCs w:val="21"/>
          <w:lang w:val="en-US" w:eastAsia="zh-CN" w:bidi="ar-SA"/>
        </w:rPr>
      </w:pPr>
      <w:r>
        <w:rPr>
          <w:rFonts w:hint="eastAsia" w:ascii="Calibri" w:hAnsi="宋体" w:eastAsia="宋体" w:cs="Calibri"/>
          <w:b/>
          <w:sz w:val="32"/>
          <w:szCs w:val="21"/>
          <w:lang w:val="en-US" w:eastAsia="zh-CN" w:bidi="ar-SA"/>
        </w:rPr>
        <w:t>附件12：具备履行合同所必须的设备和专业技术能力证明</w:t>
      </w:r>
      <w:bookmarkEnd w:id="260"/>
      <w:bookmarkEnd w:id="261"/>
    </w:p>
    <w:p>
      <w:pPr>
        <w:autoSpaceDE w:val="0"/>
        <w:autoSpaceDN w:val="0"/>
        <w:spacing w:line="360" w:lineRule="auto"/>
        <w:ind w:firstLine="480"/>
        <w:rPr>
          <w:rFonts w:ascii="宋体" w:cs="Times New Roman"/>
          <w:sz w:val="24"/>
          <w:szCs w:val="24"/>
          <w:lang w:val="zh-CN"/>
        </w:rPr>
      </w:pPr>
    </w:p>
    <w:p>
      <w:pPr>
        <w:autoSpaceDE w:val="0"/>
        <w:autoSpaceDN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具备履行合同所必须的设备和专业技术能力证明</w:t>
      </w:r>
    </w:p>
    <w:p>
      <w:pPr>
        <w:ind w:firstLine="480"/>
        <w:rPr>
          <w:rFonts w:ascii="宋体" w:hAnsi="宋体" w:cs="宋体"/>
          <w:sz w:val="24"/>
          <w:szCs w:val="24"/>
          <w:lang w:val="zh-CN"/>
        </w:rPr>
      </w:pPr>
      <w:bookmarkStart w:id="264" w:name="_Toc464136656"/>
      <w:r>
        <w:rPr>
          <w:rFonts w:hint="eastAsia" w:ascii="宋体" w:hAnsi="宋体" w:cs="宋体"/>
          <w:sz w:val="24"/>
          <w:szCs w:val="24"/>
          <w:lang w:val="zh-CN"/>
        </w:rPr>
        <w:t>为保证本项目合同的顺利履行，供应商必须具备履行合同的设备和专业技术能力，须提供必须具备履行合同的设备和专业技术能力的承诺函（格式自拟），并提供相关设备及相关人员的职称证书等证明材料。</w:t>
      </w:r>
    </w:p>
    <w:p>
      <w:pPr>
        <w:bidi w:val="0"/>
        <w:ind w:left="0" w:leftChars="0" w:firstLine="0" w:firstLineChars="0"/>
        <w:rPr>
          <w:rFonts w:ascii="宋体" w:hAnsi="宋体" w:cs="宋体"/>
          <w:b w:val="0"/>
          <w:bCs w:val="0"/>
          <w:sz w:val="24"/>
          <w:szCs w:val="24"/>
        </w:rPr>
      </w:pPr>
      <w:r>
        <w:rPr>
          <w:rFonts w:ascii="宋体" w:hAnsi="宋体" w:cs="宋体"/>
          <w:sz w:val="24"/>
          <w:szCs w:val="24"/>
        </w:rPr>
        <w:br w:type="page"/>
      </w:r>
      <w:bookmarkStart w:id="265" w:name="_Toc19507"/>
      <w:bookmarkStart w:id="266" w:name="_Toc13845079"/>
      <w:r>
        <w:rPr>
          <w:rFonts w:hint="eastAsia" w:ascii="Calibri" w:hAnsi="宋体" w:eastAsia="宋体" w:cs="Calibri"/>
          <w:b/>
          <w:sz w:val="32"/>
          <w:szCs w:val="21"/>
          <w:lang w:val="en-US" w:eastAsia="zh-CN" w:bidi="ar-SA"/>
        </w:rPr>
        <w:t>附件</w:t>
      </w:r>
      <w:bookmarkStart w:id="267" w:name="_Toc376936781"/>
      <w:bookmarkStart w:id="268" w:name="_Toc325726049"/>
      <w:r>
        <w:rPr>
          <w:rFonts w:hint="eastAsia" w:ascii="Calibri" w:hAnsi="宋体" w:eastAsia="宋体" w:cs="Calibri"/>
          <w:b/>
          <w:sz w:val="32"/>
          <w:szCs w:val="21"/>
          <w:lang w:val="en-US" w:eastAsia="zh-CN" w:bidi="ar-SA"/>
        </w:rPr>
        <w:t>13：</w:t>
      </w:r>
      <w:bookmarkEnd w:id="267"/>
      <w:bookmarkEnd w:id="268"/>
      <w:r>
        <w:rPr>
          <w:rFonts w:hint="eastAsia" w:ascii="Calibri" w:hAnsi="宋体" w:eastAsia="宋体" w:cs="Calibri"/>
          <w:b/>
          <w:sz w:val="32"/>
          <w:szCs w:val="21"/>
          <w:lang w:val="en-US" w:eastAsia="zh-CN" w:bidi="ar-SA"/>
        </w:rPr>
        <w:t>无重大违法记录声明</w:t>
      </w:r>
      <w:bookmarkEnd w:id="262"/>
      <w:bookmarkEnd w:id="263"/>
      <w:bookmarkEnd w:id="264"/>
      <w:bookmarkEnd w:id="265"/>
      <w:bookmarkEnd w:id="266"/>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无重大违法记录声明</w:t>
      </w:r>
    </w:p>
    <w:p>
      <w:pPr>
        <w:spacing w:line="360" w:lineRule="auto"/>
        <w:ind w:firstLine="482"/>
        <w:rPr>
          <w:rFonts w:hint="eastAsia" w:ascii="宋体" w:hAnsi="宋体" w:eastAsia="宋体" w:cs="宋体"/>
          <w:b/>
          <w:bCs/>
          <w:sz w:val="24"/>
          <w:szCs w:val="24"/>
          <w:lang w:eastAsia="zh-CN"/>
        </w:rPr>
      </w:pPr>
      <w:r>
        <w:rPr>
          <w:rFonts w:hint="eastAsia" w:ascii="宋体" w:hAnsi="宋体" w:cs="宋体"/>
          <w:b/>
          <w:bCs/>
          <w:sz w:val="24"/>
          <w:szCs w:val="24"/>
        </w:rPr>
        <w:t>致：</w:t>
      </w:r>
    </w:p>
    <w:p>
      <w:pPr>
        <w:spacing w:line="360" w:lineRule="auto"/>
        <w:ind w:firstLine="480"/>
        <w:rPr>
          <w:rFonts w:ascii="宋体" w:hAnsi="宋体" w:cs="宋体"/>
          <w:bCs/>
          <w:sz w:val="24"/>
          <w:szCs w:val="24"/>
        </w:rPr>
      </w:pPr>
      <w:r>
        <w:rPr>
          <w:rFonts w:hint="eastAsia" w:ascii="宋体" w:hAnsi="宋体" w:cs="宋体"/>
          <w:bCs/>
          <w:sz w:val="24"/>
          <w:szCs w:val="24"/>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hAnsi="宋体" w:cs="宋体"/>
          <w:bCs/>
          <w:sz w:val="24"/>
          <w:szCs w:val="24"/>
        </w:rPr>
      </w:pPr>
      <w:r>
        <w:rPr>
          <w:rFonts w:hint="eastAsia" w:ascii="宋体" w:hAnsi="宋体" w:cs="宋体"/>
          <w:bCs/>
          <w:sz w:val="24"/>
          <w:szCs w:val="24"/>
        </w:rPr>
        <w:t>特此声明。</w:t>
      </w:r>
    </w:p>
    <w:p>
      <w:pPr>
        <w:spacing w:line="360" w:lineRule="auto"/>
        <w:ind w:firstLine="480"/>
        <w:rPr>
          <w:rFonts w:ascii="宋体" w:hAnsi="宋体" w:cs="宋体"/>
          <w:bCs/>
          <w:sz w:val="24"/>
          <w:szCs w:val="24"/>
        </w:rPr>
      </w:pPr>
    </w:p>
    <w:p>
      <w:pPr>
        <w:spacing w:line="360" w:lineRule="auto"/>
        <w:ind w:firstLine="480"/>
        <w:rPr>
          <w:rFonts w:ascii="宋体" w:hAnsi="宋体" w:cs="宋体"/>
          <w:bCs/>
          <w:sz w:val="24"/>
          <w:szCs w:val="24"/>
        </w:rPr>
      </w:pPr>
      <w:r>
        <w:rPr>
          <w:rFonts w:hint="eastAsia" w:ascii="宋体" w:hAnsi="宋体" w:cs="宋体"/>
          <w:bCs/>
          <w:sz w:val="24"/>
          <w:szCs w:val="24"/>
        </w:rPr>
        <w:t>附“信用中国”网站查询截图，时间为投标截止时间前</w:t>
      </w:r>
      <w:r>
        <w:rPr>
          <w:rFonts w:hint="eastAsia" w:ascii="宋体" w:hAnsi="宋体" w:cs="宋体"/>
          <w:bCs/>
          <w:sz w:val="24"/>
          <w:szCs w:val="24"/>
          <w:lang w:val="en-US" w:eastAsia="zh-CN"/>
        </w:rPr>
        <w:t>20</w:t>
      </w:r>
      <w:r>
        <w:rPr>
          <w:rFonts w:hint="eastAsia" w:ascii="宋体" w:hAnsi="宋体" w:cs="宋体"/>
          <w:bCs/>
          <w:sz w:val="24"/>
          <w:szCs w:val="24"/>
        </w:rPr>
        <w:t>天内。</w:t>
      </w: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jc w:val="right"/>
        <w:rPr>
          <w:rFonts w:ascii="宋体" w:cs="Times New Roman"/>
          <w:sz w:val="24"/>
          <w:szCs w:val="24"/>
        </w:rPr>
      </w:pPr>
    </w:p>
    <w:p>
      <w:pPr>
        <w:wordWrap w:val="0"/>
        <w:autoSpaceDE w:val="0"/>
        <w:autoSpaceDN w:val="0"/>
        <w:adjustRightInd w:val="0"/>
        <w:ind w:right="-52" w:firstLine="482"/>
        <w:jc w:val="right"/>
        <w:rPr>
          <w:rFonts w:ascii="宋体" w:hAnsi="Cambria" w:cs="宋体"/>
          <w:sz w:val="24"/>
          <w:lang w:val="zh-CN"/>
        </w:rPr>
      </w:pPr>
      <w:bookmarkStart w:id="269" w:name="_Toc24531"/>
      <w:bookmarkStart w:id="270" w:name="_Toc464136657"/>
      <w:bookmarkStart w:id="271" w:name="_Toc22957"/>
      <w:r>
        <w:rPr>
          <w:rFonts w:hint="eastAsia" w:ascii="宋体" w:hAnsi="Cambria" w:cs="宋体"/>
          <w:b/>
          <w:bCs/>
          <w:sz w:val="24"/>
          <w:lang w:val="zh-CN"/>
        </w:rPr>
        <w:t xml:space="preserve">                                         供应商：     （公章）</w:t>
      </w:r>
    </w:p>
    <w:p>
      <w:pPr>
        <w:wordWrap w:val="0"/>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法定代表人或委托代理人：         （签字</w:t>
      </w:r>
      <w:r>
        <w:rPr>
          <w:rFonts w:hint="eastAsia" w:ascii="宋体" w:hAnsi="宋体" w:cs="宋体"/>
          <w:b/>
          <w:bCs/>
          <w:sz w:val="24"/>
          <w:szCs w:val="24"/>
        </w:rPr>
        <w:t>或盖章</w:t>
      </w:r>
      <w:r>
        <w:rPr>
          <w:rFonts w:hint="eastAsia" w:ascii="宋体" w:hAnsi="Cambria" w:cs="宋体"/>
          <w:b/>
          <w:bCs/>
          <w:sz w:val="24"/>
          <w:lang w:val="zh-CN"/>
        </w:rPr>
        <w:t>）</w:t>
      </w:r>
    </w:p>
    <w:p>
      <w:pPr>
        <w:autoSpaceDE w:val="0"/>
        <w:autoSpaceDN w:val="0"/>
        <w:adjustRightInd w:val="0"/>
        <w:ind w:firstLine="5512" w:firstLineChars="2288"/>
        <w:jc w:val="right"/>
        <w:rPr>
          <w:rFonts w:ascii="宋体" w:hAnsi="Cambria" w:cs="宋体"/>
          <w:b/>
          <w:bCs/>
          <w:sz w:val="24"/>
          <w:lang w:val="zh-CN"/>
        </w:rPr>
      </w:pPr>
      <w:r>
        <w:rPr>
          <w:rFonts w:hint="eastAsia" w:ascii="宋体" w:hAnsi="Cambria" w:cs="宋体"/>
          <w:b/>
          <w:bCs/>
          <w:sz w:val="24"/>
          <w:lang w:val="zh-CN"/>
        </w:rPr>
        <w:t>年  月  日</w:t>
      </w:r>
    </w:p>
    <w:p>
      <w:pPr>
        <w:autoSpaceDE w:val="0"/>
        <w:autoSpaceDN w:val="0"/>
        <w:adjustRightInd w:val="0"/>
        <w:ind w:firstLine="5512" w:firstLineChars="2288"/>
        <w:rPr>
          <w:rFonts w:ascii="宋体" w:hAnsi="Cambria" w:cs="宋体"/>
          <w:b/>
          <w:bCs/>
          <w:sz w:val="24"/>
          <w:lang w:val="zh-CN"/>
        </w:rPr>
      </w:pPr>
    </w:p>
    <w:p>
      <w:pPr>
        <w:pStyle w:val="14"/>
        <w:ind w:firstLine="0" w:firstLineChars="0"/>
        <w:jc w:val="left"/>
        <w:rPr>
          <w:rFonts w:ascii="宋体" w:hAnsi="宋体" w:cs="宋体"/>
          <w:sz w:val="24"/>
          <w:szCs w:val="24"/>
        </w:rPr>
      </w:pPr>
      <w:r>
        <w:br w:type="page"/>
      </w:r>
      <w:bookmarkEnd w:id="269"/>
      <w:bookmarkEnd w:id="270"/>
      <w:bookmarkEnd w:id="271"/>
      <w:bookmarkStart w:id="272" w:name="_Toc13845081"/>
    </w:p>
    <w:p>
      <w:pPr>
        <w:bidi w:val="0"/>
        <w:ind w:left="0" w:leftChars="0" w:firstLine="0" w:firstLineChars="0"/>
        <w:rPr>
          <w:rFonts w:hint="eastAsia" w:ascii="Calibri" w:hAnsi="宋体" w:eastAsia="宋体" w:cs="Calibri"/>
          <w:b/>
          <w:sz w:val="32"/>
          <w:szCs w:val="21"/>
          <w:lang w:val="zh-CN" w:eastAsia="zh-CN" w:bidi="ar-SA"/>
        </w:rPr>
      </w:pPr>
      <w:bookmarkStart w:id="273" w:name="_Toc4047"/>
      <w:r>
        <w:rPr>
          <w:rFonts w:hint="eastAsia" w:ascii="Calibri" w:hAnsi="宋体" w:eastAsia="宋体" w:cs="Calibri"/>
          <w:b/>
          <w:sz w:val="32"/>
          <w:szCs w:val="21"/>
          <w:lang w:val="en-US" w:eastAsia="zh-CN" w:bidi="ar-SA"/>
        </w:rPr>
        <w:t>附件14：供应商的类似业绩证明材料</w:t>
      </w:r>
      <w:bookmarkEnd w:id="272"/>
      <w:bookmarkEnd w:id="273"/>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宋体"/>
          <w:bCs/>
        </w:rPr>
      </w:pPr>
      <w:r>
        <w:rPr>
          <w:rFonts w:hint="eastAsia" w:ascii="宋体" w:eastAsia="宋体" w:cs="Times New Roman"/>
          <w:sz w:val="24"/>
          <w:szCs w:val="24"/>
          <w:lang w:val="zh-CN"/>
        </w:rPr>
        <w:t>提供自</w:t>
      </w:r>
      <w:r>
        <w:rPr>
          <w:rFonts w:hint="eastAsia" w:ascii="宋体" w:cs="Times New Roman"/>
          <w:sz w:val="24"/>
          <w:szCs w:val="24"/>
          <w:lang w:val="en-US" w:eastAsia="zh-CN"/>
        </w:rPr>
        <w:t>2023</w:t>
      </w:r>
      <w:r>
        <w:rPr>
          <w:rFonts w:hint="eastAsia" w:ascii="宋体" w:eastAsia="宋体" w:cs="Times New Roman"/>
          <w:sz w:val="24"/>
          <w:szCs w:val="24"/>
          <w:lang w:val="zh-CN"/>
        </w:rPr>
        <w:t>年以来的类似业绩证明材料</w:t>
      </w:r>
      <w:r>
        <w:rPr>
          <w:rFonts w:hint="eastAsia" w:ascii="宋体" w:hAnsi="Cambria" w:cs="宋体"/>
          <w:sz w:val="24"/>
          <w:lang w:val="zh-CN"/>
        </w:rPr>
        <w:t>。</w:t>
      </w:r>
      <w:r>
        <w:rPr>
          <w:rFonts w:ascii="宋体" w:cs="Times New Roman"/>
          <w:sz w:val="24"/>
          <w:szCs w:val="24"/>
        </w:rPr>
        <w:t>（</w:t>
      </w:r>
      <w:r>
        <w:rPr>
          <w:rFonts w:hint="eastAsia" w:ascii="宋体" w:cs="Times New Roman"/>
          <w:sz w:val="24"/>
          <w:szCs w:val="24"/>
          <w:lang w:val="zh-CN"/>
        </w:rPr>
        <w:t>全部以合同或中标通知书为准</w:t>
      </w:r>
      <w:r>
        <w:rPr>
          <w:rFonts w:ascii="宋体" w:cs="Times New Roman"/>
          <w:sz w:val="24"/>
          <w:szCs w:val="24"/>
        </w:rPr>
        <w:t>）</w:t>
      </w:r>
    </w:p>
    <w:p>
      <w:pPr>
        <w:ind w:firstLine="480"/>
        <w:rPr>
          <w:rFonts w:ascii="宋体" w:hAnsi="宋体" w:cs="宋体"/>
          <w:sz w:val="24"/>
          <w:szCs w:val="24"/>
        </w:rPr>
      </w:pPr>
    </w:p>
    <w:p>
      <w:pPr>
        <w:bidi w:val="0"/>
        <w:ind w:left="0" w:leftChars="0" w:firstLine="0" w:firstLineChars="0"/>
        <w:rPr>
          <w:rFonts w:hint="eastAsia" w:ascii="宋体" w:eastAsia="宋体" w:cs="宋体"/>
          <w:sz w:val="24"/>
          <w:lang w:val="zh-CN" w:eastAsia="zh-CN"/>
        </w:rPr>
      </w:pPr>
      <w:r>
        <w:rPr>
          <w:rFonts w:ascii="宋体" w:hAnsi="宋体" w:cs="宋体"/>
          <w:sz w:val="24"/>
          <w:szCs w:val="24"/>
        </w:rPr>
        <w:br w:type="page"/>
      </w:r>
      <w:bookmarkStart w:id="274" w:name="_Toc30774"/>
      <w:bookmarkStart w:id="275" w:name="_Toc13845082"/>
      <w:r>
        <w:rPr>
          <w:rFonts w:hint="eastAsia" w:ascii="Calibri" w:hAnsi="宋体" w:eastAsia="宋体" w:cs="Calibri"/>
          <w:b/>
          <w:sz w:val="32"/>
          <w:szCs w:val="21"/>
          <w:lang w:val="en-US" w:eastAsia="zh-CN" w:bidi="ar-SA"/>
        </w:rPr>
        <w:t>附件15：项目管理及实施方案</w:t>
      </w:r>
      <w:bookmarkEnd w:id="274"/>
    </w:p>
    <w:p>
      <w:pPr>
        <w:bidi w:val="0"/>
        <w:rPr>
          <w:rFonts w:hint="eastAsia"/>
          <w:sz w:val="24"/>
          <w:szCs w:val="24"/>
          <w:lang w:val="zh-CN" w:eastAsia="zh-CN"/>
        </w:rPr>
      </w:pPr>
      <w:r>
        <w:rPr>
          <w:rFonts w:hint="eastAsia"/>
          <w:sz w:val="24"/>
          <w:szCs w:val="24"/>
          <w:lang w:val="zh-CN" w:eastAsia="zh-CN"/>
        </w:rPr>
        <w:t>设置项目管理机构，并且有科学、具体的项目管理措施，能够结合项目特点制定实施方案，从实施方案的科学完整性、项目契合度、以及安装、调试、验收、培训等进度总体安排和计划投入到本项目负责设备的安装、调试及技术监测培训等专业技术服务人员的计划情况等。</w:t>
      </w:r>
    </w:p>
    <w:p>
      <w:pPr>
        <w:pStyle w:val="14"/>
        <w:ind w:firstLine="0" w:firstLineChars="0"/>
        <w:jc w:val="left"/>
        <w:rPr>
          <w:rFonts w:ascii="宋体" w:hAnsi="宋体" w:cs="宋体"/>
          <w:sz w:val="24"/>
          <w:szCs w:val="24"/>
        </w:rPr>
      </w:pPr>
    </w:p>
    <w:p>
      <w:pPr>
        <w:pStyle w:val="14"/>
        <w:ind w:firstLine="0" w:firstLineChars="0"/>
        <w:jc w:val="left"/>
        <w:rPr>
          <w:rFonts w:ascii="宋体" w:hAnsi="宋体" w:cs="宋体"/>
          <w:sz w:val="24"/>
          <w:szCs w:val="24"/>
        </w:rPr>
      </w:pPr>
    </w:p>
    <w:p>
      <w:pPr>
        <w:pStyle w:val="14"/>
        <w:ind w:firstLine="0" w:firstLineChars="0"/>
        <w:jc w:val="left"/>
        <w:rPr>
          <w:rFonts w:ascii="宋体" w:hAnsi="宋体" w:cs="宋体"/>
          <w:sz w:val="24"/>
          <w:szCs w:val="24"/>
        </w:rPr>
      </w:pPr>
    </w:p>
    <w:p>
      <w:pPr>
        <w:pStyle w:val="14"/>
        <w:ind w:firstLine="0" w:firstLineChars="0"/>
        <w:jc w:val="left"/>
        <w:rPr>
          <w:rFonts w:ascii="宋体" w:hAnsi="宋体" w:cs="宋体"/>
          <w:sz w:val="24"/>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bidi w:val="0"/>
        <w:ind w:left="0" w:leftChars="0" w:firstLine="0" w:firstLineChars="0"/>
        <w:rPr>
          <w:rFonts w:hint="eastAsia" w:ascii="Calibri" w:hAnsi="宋体" w:eastAsia="宋体" w:cs="Calibri"/>
          <w:b/>
          <w:sz w:val="32"/>
          <w:szCs w:val="21"/>
          <w:lang w:val="zh-CN" w:eastAsia="zh-CN" w:bidi="ar-SA"/>
        </w:rPr>
      </w:pPr>
      <w:bookmarkStart w:id="276" w:name="_Toc10"/>
      <w:r>
        <w:rPr>
          <w:rFonts w:hint="eastAsia" w:ascii="Calibri" w:hAnsi="宋体" w:eastAsia="宋体" w:cs="Calibri"/>
          <w:b/>
          <w:sz w:val="32"/>
          <w:szCs w:val="21"/>
          <w:lang w:val="en-US" w:eastAsia="zh-CN" w:bidi="ar-SA"/>
        </w:rPr>
        <w:t>附件16：供应商认为在其他方面有必要说明的事项</w:t>
      </w:r>
      <w:bookmarkEnd w:id="276"/>
    </w:p>
    <w:p>
      <w:pPr>
        <w:autoSpaceDE w:val="0"/>
        <w:autoSpaceDN w:val="0"/>
        <w:adjustRightInd w:val="0"/>
        <w:ind w:firstLine="480"/>
        <w:rPr>
          <w:rFonts w:ascii="宋体" w:hAnsi="Cambria" w:cs="宋体"/>
          <w:sz w:val="24"/>
          <w:lang w:val="zh-CN"/>
        </w:rPr>
      </w:pPr>
      <w:r>
        <w:rPr>
          <w:rFonts w:hint="eastAsia" w:ascii="宋体" w:hAnsi="Cambria" w:cs="宋体"/>
          <w:sz w:val="24"/>
          <w:lang w:val="zh-CN"/>
        </w:rPr>
        <w:t>供应商在参加本项目</w:t>
      </w:r>
      <w:r>
        <w:rPr>
          <w:rFonts w:hint="eastAsia" w:ascii="宋体" w:hAnsi="Cambria" w:cs="宋体"/>
          <w:sz w:val="24"/>
          <w:lang w:val="en-US" w:eastAsia="zh-CN"/>
        </w:rPr>
        <w:t>询价</w:t>
      </w:r>
      <w:r>
        <w:rPr>
          <w:rFonts w:hint="eastAsia" w:ascii="宋体" w:hAnsi="Cambria" w:cs="宋体"/>
          <w:sz w:val="24"/>
          <w:lang w:val="zh-CN"/>
        </w:rPr>
        <w:t>中根据</w:t>
      </w:r>
      <w:r>
        <w:rPr>
          <w:rFonts w:hint="eastAsia" w:ascii="宋体" w:hAnsi="Cambria" w:cs="宋体"/>
          <w:sz w:val="24"/>
          <w:lang w:val="en-US" w:eastAsia="zh-CN"/>
        </w:rPr>
        <w:t>询价</w:t>
      </w:r>
      <w:r>
        <w:rPr>
          <w:rFonts w:hint="eastAsia" w:ascii="宋体" w:hAnsi="Cambria" w:cs="宋体"/>
          <w:sz w:val="24"/>
          <w:lang w:val="zh-CN"/>
        </w:rPr>
        <w:t>文件的要求认为需要说明的事项。如没有说明事项，此项可忽略。（格式可自定）</w:t>
      </w:r>
    </w:p>
    <w:p>
      <w:pPr>
        <w:pStyle w:val="14"/>
        <w:ind w:firstLine="0" w:firstLineChars="0"/>
        <w:jc w:val="left"/>
        <w:rPr>
          <w:rFonts w:hint="eastAsia" w:ascii="宋体" w:hAnsi="宋体" w:cs="宋体"/>
          <w:sz w:val="28"/>
          <w:szCs w:val="24"/>
        </w:rPr>
      </w:pPr>
    </w:p>
    <w:p>
      <w:pPr>
        <w:pStyle w:val="14"/>
        <w:ind w:firstLine="0" w:firstLineChars="0"/>
        <w:jc w:val="left"/>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p>
      <w:pPr>
        <w:rPr>
          <w:rFonts w:hint="eastAsia" w:ascii="宋体" w:hAnsi="宋体" w:cs="宋体"/>
          <w:sz w:val="28"/>
          <w:szCs w:val="24"/>
        </w:rPr>
      </w:pPr>
    </w:p>
    <w:p>
      <w:pPr>
        <w:pStyle w:val="17"/>
        <w:rPr>
          <w:rFonts w:hint="eastAsia" w:ascii="宋体" w:hAnsi="宋体" w:cs="宋体"/>
          <w:sz w:val="28"/>
          <w:szCs w:val="24"/>
        </w:rPr>
      </w:pPr>
    </w:p>
    <w:bookmarkEnd w:id="188"/>
    <w:bookmarkEnd w:id="189"/>
    <w:bookmarkEnd w:id="275"/>
    <w:p>
      <w:pPr>
        <w:ind w:left="0" w:leftChars="0" w:firstLine="0" w:firstLineChars="0"/>
      </w:pPr>
    </w:p>
    <w:sectPr>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仿宋简体">
    <w:altName w:val="方正仿宋_GBK"/>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rPr>
        <w:rFonts w:hint="default" w:cs="Times New Roman"/>
        <w:sz w:val="15"/>
        <w:szCs w:val="15"/>
        <w:lang w:val="en-US"/>
      </w:rPr>
    </w:pPr>
    <w:r>
      <w:t xml:space="preserve">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1">
    <w:nsid w:val="59B11739"/>
    <w:multiLevelType w:val="singleLevel"/>
    <w:tmpl w:val="59B117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GIyNWFiZWMzYjUxNjBhNDUyZmJiZGJkMjliYTAifQ=="/>
  </w:docVars>
  <w:rsids>
    <w:rsidRoot w:val="00000000"/>
    <w:rsid w:val="32A82D2F"/>
    <w:rsid w:val="406975BD"/>
    <w:rsid w:val="416F9DC0"/>
    <w:rsid w:val="46027C4A"/>
    <w:rsid w:val="51FFD751"/>
    <w:rsid w:val="57F7F124"/>
    <w:rsid w:val="5D7FA087"/>
    <w:rsid w:val="5EEEEC69"/>
    <w:rsid w:val="5F38C270"/>
    <w:rsid w:val="6B7F6718"/>
    <w:rsid w:val="6E6B6649"/>
    <w:rsid w:val="6E6FA867"/>
    <w:rsid w:val="6FFEEB7A"/>
    <w:rsid w:val="712C56D5"/>
    <w:rsid w:val="71FFEF9D"/>
    <w:rsid w:val="77BF3F11"/>
    <w:rsid w:val="77D15BA9"/>
    <w:rsid w:val="77EB2A57"/>
    <w:rsid w:val="797F9702"/>
    <w:rsid w:val="7CEE2A48"/>
    <w:rsid w:val="7F3DB2B8"/>
    <w:rsid w:val="7F5BA2F3"/>
    <w:rsid w:val="7FCEAE48"/>
    <w:rsid w:val="7FDEA205"/>
    <w:rsid w:val="7FE5F1AB"/>
    <w:rsid w:val="8B77BCFF"/>
    <w:rsid w:val="8E9D3FC9"/>
    <w:rsid w:val="AFFFCC53"/>
    <w:rsid w:val="B5A907DC"/>
    <w:rsid w:val="B5BFD2AF"/>
    <w:rsid w:val="B73F61E3"/>
    <w:rsid w:val="BF8FBF8F"/>
    <w:rsid w:val="D7FEBAB5"/>
    <w:rsid w:val="DD7E0E9A"/>
    <w:rsid w:val="EDFFDD59"/>
    <w:rsid w:val="F36E0C8D"/>
    <w:rsid w:val="F6E633B1"/>
    <w:rsid w:val="F9F8F104"/>
    <w:rsid w:val="FB774982"/>
    <w:rsid w:val="FB9FADA3"/>
    <w:rsid w:val="FBFF6A7D"/>
    <w:rsid w:val="FEBF5D62"/>
    <w:rsid w:val="FEFD517F"/>
    <w:rsid w:val="FF273EFD"/>
    <w:rsid w:val="FFFB1129"/>
    <w:rsid w:val="FFFD2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Calibri"/>
      <w:sz w:val="21"/>
      <w:szCs w:val="21"/>
      <w:lang w:val="en-US" w:eastAsia="zh-CN" w:bidi="ar-SA"/>
    </w:rPr>
  </w:style>
  <w:style w:type="paragraph" w:styleId="3">
    <w:name w:val="heading 1"/>
    <w:basedOn w:val="1"/>
    <w:next w:val="1"/>
    <w:qFormat/>
    <w:uiPriority w:val="0"/>
    <w:pPr>
      <w:keepNext/>
      <w:keepLines/>
      <w:spacing w:before="340" w:after="330" w:line="578" w:lineRule="atLeast"/>
      <w:ind w:firstLine="0" w:firstLineChars="0"/>
      <w:jc w:val="center"/>
      <w:outlineLvl w:val="0"/>
    </w:pPr>
    <w:rPr>
      <w:rFonts w:eastAsia="宋体"/>
      <w:b/>
      <w:bCs/>
      <w:kern w:val="44"/>
      <w:sz w:val="44"/>
      <w:szCs w:val="44"/>
    </w:rPr>
  </w:style>
  <w:style w:type="paragraph" w:styleId="4">
    <w:name w:val="heading 2"/>
    <w:basedOn w:val="1"/>
    <w:next w:val="1"/>
    <w:qFormat/>
    <w:uiPriority w:val="0"/>
    <w:pPr>
      <w:keepNext/>
      <w:keepLines/>
      <w:spacing w:before="260" w:after="260" w:line="416" w:lineRule="atLeast"/>
      <w:ind w:firstLine="0" w:firstLineChars="0"/>
      <w:jc w:val="left"/>
      <w:outlineLvl w:val="1"/>
    </w:pPr>
    <w:rPr>
      <w:rFonts w:ascii="Cambria" w:hAnsi="Cambria" w:eastAsia="宋体" w:cs="Times New Roman"/>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BodyTextIndent"/>
    <w:basedOn w:val="1"/>
    <w:next w:val="1"/>
    <w:qFormat/>
    <w:uiPriority w:val="0"/>
    <w:pPr>
      <w:spacing w:line="480" w:lineRule="exact"/>
      <w:ind w:firstLine="555"/>
      <w:jc w:val="both"/>
      <w:textAlignment w:val="baseline"/>
    </w:pPr>
    <w:rPr>
      <w:rFonts w:eastAsia="方正仿宋简体"/>
      <w:kern w:val="2"/>
      <w:sz w:val="28"/>
      <w:szCs w:val="20"/>
      <w:lang w:val="en-US" w:eastAsia="zh-CN" w:bidi="ar-SA"/>
    </w:rPr>
  </w:style>
  <w:style w:type="paragraph" w:styleId="6">
    <w:name w:val="Normal Indent"/>
    <w:basedOn w:val="1"/>
    <w:qFormat/>
    <w:uiPriority w:val="0"/>
    <w:pPr>
      <w:ind w:firstLine="420"/>
    </w:pPr>
    <w:rPr>
      <w:rFonts w:cs="Times New Roman"/>
      <w:szCs w:val="20"/>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jc w:val="left"/>
    </w:pPr>
    <w:rPr>
      <w:b/>
      <w:bCs/>
      <w:caps/>
      <w:sz w:val="20"/>
      <w:szCs w:val="20"/>
    </w:rPr>
  </w:style>
  <w:style w:type="paragraph" w:styleId="12">
    <w:name w:val="toc 2"/>
    <w:basedOn w:val="1"/>
    <w:next w:val="1"/>
    <w:qFormat/>
    <w:uiPriority w:val="0"/>
    <w:pPr>
      <w:tabs>
        <w:tab w:val="right" w:leader="dot" w:pos="8302"/>
      </w:tabs>
      <w:ind w:firstLine="0" w:firstLineChars="0"/>
      <w:jc w:val="left"/>
    </w:pPr>
  </w:style>
  <w:style w:type="paragraph" w:styleId="13">
    <w:name w:val="Normal (Web)"/>
    <w:basedOn w:val="1"/>
    <w:qFormat/>
    <w:uiPriority w:val="0"/>
    <w:pPr>
      <w:widowControl/>
      <w:spacing w:before="100" w:beforeAutospacing="1" w:after="119"/>
      <w:jc w:val="left"/>
    </w:pPr>
    <w:rPr>
      <w:rFonts w:ascii="宋体" w:hAnsi="宋体" w:cs="宋体"/>
      <w:sz w:val="24"/>
      <w:szCs w:val="24"/>
    </w:rPr>
  </w:style>
  <w:style w:type="paragraph" w:styleId="14">
    <w:name w:val="Title"/>
    <w:basedOn w:val="1"/>
    <w:next w:val="1"/>
    <w:qFormat/>
    <w:uiPriority w:val="0"/>
    <w:pPr>
      <w:spacing w:before="240" w:after="60"/>
      <w:jc w:val="center"/>
      <w:outlineLvl w:val="0"/>
    </w:pPr>
    <w:rPr>
      <w:rFonts w:ascii="Cambria" w:hAnsi="Cambria" w:cs="Times New Roman"/>
      <w:b/>
      <w:sz w:val="32"/>
      <w:szCs w:val="20"/>
    </w:rPr>
  </w:style>
  <w:style w:type="paragraph" w:customStyle="1" w:styleId="17">
    <w:name w:val="table of authorities"/>
    <w:basedOn w:val="1"/>
    <w:next w:val="1"/>
    <w:qFormat/>
    <w:uiPriority w:val="0"/>
    <w:pPr>
      <w:ind w:left="420" w:leftChars="200"/>
    </w:pPr>
  </w:style>
  <w:style w:type="paragraph" w:customStyle="1" w:styleId="18">
    <w:name w:val="TOC 标题1"/>
    <w:basedOn w:val="3"/>
    <w:next w:val="1"/>
    <w:qFormat/>
    <w:uiPriority w:val="0"/>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19">
    <w:name w:val="样式 小四 段前: 5 磅 段后: 5 磅 首行缩进:  2 字符"/>
    <w:basedOn w:val="1"/>
    <w:qFormat/>
    <w:uiPriority w:val="0"/>
    <w:pPr>
      <w:spacing w:line="360" w:lineRule="auto"/>
      <w:ind w:firstLine="0" w:firstLineChars="0"/>
    </w:pPr>
    <w:rPr>
      <w:rFonts w:ascii="宋体" w:hAnsi="宋体" w:cs="Times New Roman"/>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7535</Words>
  <Characters>7999</Characters>
  <Lines>0</Lines>
  <Paragraphs>0</Paragraphs>
  <TotalTime>10</TotalTime>
  <ScaleCrop>false</ScaleCrop>
  <LinksUpToDate>false</LinksUpToDate>
  <CharactersWithSpaces>8899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马文军</dc:creator>
  <cp:lastModifiedBy>xn</cp:lastModifiedBy>
  <dcterms:modified xsi:type="dcterms:W3CDTF">2025-03-26T14:44:25Z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2ABCECA4E3584C6E82F000EF4EADEBAB_12</vt:lpwstr>
  </property>
</Properties>
</file>